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30E6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204C208B" w14:textId="77777777" w:rsidR="009B6F95" w:rsidRPr="00C803F3" w:rsidRDefault="00E85018" w:rsidP="009B6F95">
          <w:pPr>
            <w:pStyle w:val="Title1"/>
          </w:pPr>
          <w:r>
            <w:t>LGA Boards’ improvement activity</w:t>
          </w:r>
        </w:p>
      </w:sdtContent>
    </w:sdt>
    <w:bookmarkEnd w:id="0" w:displacedByCustomXml="prev"/>
    <w:p w14:paraId="238944E5"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6424DB35"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4FA6E2C" w14:textId="77777777" w:rsidR="00795C95" w:rsidRPr="00710F07" w:rsidRDefault="00E85018" w:rsidP="00B84F31">
          <w:pPr>
            <w:ind w:left="0" w:firstLine="0"/>
            <w:rPr>
              <w:rStyle w:val="Title3Char"/>
              <w:color w:val="FF0000"/>
            </w:rPr>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466179BB" w14:textId="77777777" w:rsidR="009B6F95" w:rsidRPr="00A627DD" w:rsidRDefault="009B6F95" w:rsidP="00B84F31">
          <w:pPr>
            <w:ind w:left="0" w:firstLine="0"/>
          </w:pPr>
          <w:r w:rsidRPr="00C803F3">
            <w:rPr>
              <w:rStyle w:val="Style6"/>
            </w:rPr>
            <w:t>Summary</w:t>
          </w:r>
        </w:p>
      </w:sdtContent>
    </w:sdt>
    <w:p w14:paraId="2487DC91" w14:textId="77777777" w:rsidR="009B6F95" w:rsidRDefault="00E85018" w:rsidP="00E85018">
      <w:pPr>
        <w:pStyle w:val="Title3"/>
        <w:ind w:left="0" w:firstLine="0"/>
      </w:pPr>
      <w:r>
        <w:t>This is a progress report on improvement activity undertaken by other LGA Boards.</w:t>
      </w:r>
    </w:p>
    <w:p w14:paraId="0B257428"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63319B8" wp14:editId="016E80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9DD034" w14:textId="77777777" w:rsidR="00874D76" w:rsidRDefault="00874D76"/>
                          <w:sdt>
                            <w:sdtPr>
                              <w:rPr>
                                <w:rStyle w:val="Style6"/>
                              </w:rPr>
                              <w:alias w:val="Recommendations"/>
                              <w:tag w:val="Recommendations"/>
                              <w:id w:val="-1634171231"/>
                              <w:placeholder>
                                <w:docPart w:val="6A9E8857DB8647FABF64567742B78AD3"/>
                              </w:placeholder>
                            </w:sdtPr>
                            <w:sdtEndPr>
                              <w:rPr>
                                <w:rStyle w:val="Style6"/>
                              </w:rPr>
                            </w:sdtEndPr>
                            <w:sdtContent>
                              <w:p w14:paraId="2A495AA5" w14:textId="77777777" w:rsidR="00874D76" w:rsidRPr="00A627DD" w:rsidRDefault="00874D76" w:rsidP="00B84F31">
                                <w:pPr>
                                  <w:ind w:left="0" w:firstLine="0"/>
                                </w:pPr>
                                <w:r>
                                  <w:rPr>
                                    <w:rStyle w:val="Style6"/>
                                  </w:rPr>
                                  <w:t>Recommendation</w:t>
                                </w:r>
                              </w:p>
                            </w:sdtContent>
                          </w:sdt>
                          <w:p w14:paraId="5B273A3D" w14:textId="77777777" w:rsidR="00874D76" w:rsidRDefault="00874D76" w:rsidP="00B84F31">
                            <w:pPr>
                              <w:pStyle w:val="Title3"/>
                              <w:ind w:left="0" w:firstLine="0"/>
                            </w:pPr>
                            <w:r>
                              <w:t>That Members note the report.</w:t>
                            </w:r>
                          </w:p>
                          <w:p w14:paraId="0AF22F3F" w14:textId="77777777" w:rsidR="00874D76" w:rsidRPr="00A627DD" w:rsidRDefault="009F23E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74D76">
                                  <w:rPr>
                                    <w:rStyle w:val="Style6"/>
                                  </w:rPr>
                                  <w:t>Actions</w:t>
                                </w:r>
                              </w:sdtContent>
                            </w:sdt>
                          </w:p>
                          <w:p w14:paraId="080B4BBF" w14:textId="77777777" w:rsidR="00874D76" w:rsidRDefault="00874D76" w:rsidP="00BD5649">
                            <w:pPr>
                              <w:pStyle w:val="Title3"/>
                              <w:ind w:left="0" w:firstLine="0"/>
                            </w:pPr>
                            <w:r>
                              <w:t>Subject to members’ comments, officers will develop the LGA’s improvement offer as part of its on-going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319B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7D9DD034" w14:textId="77777777" w:rsidR="00874D76" w:rsidRDefault="00874D76"/>
                    <w:sdt>
                      <w:sdtPr>
                        <w:rPr>
                          <w:rStyle w:val="Style6"/>
                        </w:rPr>
                        <w:alias w:val="Recommendations"/>
                        <w:tag w:val="Recommendations"/>
                        <w:id w:val="-1634171231"/>
                        <w:placeholder>
                          <w:docPart w:val="6A9E8857DB8647FABF64567742B78AD3"/>
                        </w:placeholder>
                      </w:sdtPr>
                      <w:sdtContent>
                        <w:p w14:paraId="2A495AA5" w14:textId="77777777" w:rsidR="00874D76" w:rsidRPr="00A627DD" w:rsidRDefault="00874D76" w:rsidP="00B84F31">
                          <w:pPr>
                            <w:ind w:left="0" w:firstLine="0"/>
                          </w:pPr>
                          <w:r>
                            <w:rPr>
                              <w:rStyle w:val="Style6"/>
                            </w:rPr>
                            <w:t>Recommendation</w:t>
                          </w:r>
                        </w:p>
                      </w:sdtContent>
                    </w:sdt>
                    <w:p w14:paraId="5B273A3D" w14:textId="77777777" w:rsidR="00874D76" w:rsidRDefault="00874D76" w:rsidP="00B84F31">
                      <w:pPr>
                        <w:pStyle w:val="Title3"/>
                        <w:ind w:left="0" w:firstLine="0"/>
                      </w:pPr>
                      <w:r>
                        <w:t>That Members note the report.</w:t>
                      </w:r>
                    </w:p>
                    <w:p w14:paraId="0AF22F3F" w14:textId="77777777" w:rsidR="00874D76" w:rsidRPr="00A627DD" w:rsidRDefault="00874D76" w:rsidP="00B84F31">
                      <w:pPr>
                        <w:ind w:left="0" w:firstLine="0"/>
                      </w:pPr>
                      <w:sdt>
                        <w:sdtPr>
                          <w:rPr>
                            <w:rStyle w:val="Style6"/>
                          </w:rPr>
                          <w:alias w:val="Action/s"/>
                          <w:tag w:val="Action/s"/>
                          <w:id w:val="450136090"/>
                          <w:placeholder>
                            <w:docPart w:val="116A86B4BA654E03A694D167A630844B"/>
                          </w:placeholder>
                        </w:sdtPr>
                        <w:sdtContent>
                          <w:r>
                            <w:rPr>
                              <w:rStyle w:val="Style6"/>
                            </w:rPr>
                            <w:t>Actions</w:t>
                          </w:r>
                        </w:sdtContent>
                      </w:sdt>
                    </w:p>
                    <w:p w14:paraId="080B4BBF" w14:textId="77777777" w:rsidR="00874D76" w:rsidRDefault="00874D76" w:rsidP="00BD5649">
                      <w:pPr>
                        <w:pStyle w:val="Title3"/>
                        <w:ind w:left="0" w:firstLine="0"/>
                      </w:pPr>
                      <w:r>
                        <w:t>Subject to members’ comments, officers will develop the LGA’s improvement offer as part of its on-going work.</w:t>
                      </w:r>
                    </w:p>
                  </w:txbxContent>
                </v:textbox>
                <w10:wrap anchorx="margin"/>
              </v:shape>
            </w:pict>
          </mc:Fallback>
        </mc:AlternateContent>
      </w:r>
    </w:p>
    <w:p w14:paraId="36E5CEF7" w14:textId="77777777" w:rsidR="009B6F95" w:rsidRDefault="009B6F95" w:rsidP="00B84F31">
      <w:pPr>
        <w:pStyle w:val="Title3"/>
      </w:pPr>
    </w:p>
    <w:p w14:paraId="2941A88F" w14:textId="77777777" w:rsidR="009B6F95" w:rsidRDefault="009B6F95" w:rsidP="00B84F31">
      <w:pPr>
        <w:pStyle w:val="Title3"/>
      </w:pPr>
    </w:p>
    <w:p w14:paraId="56EC2CB9" w14:textId="77777777" w:rsidR="009B6F95" w:rsidRDefault="009B6F95" w:rsidP="00B84F31">
      <w:pPr>
        <w:pStyle w:val="Title3"/>
      </w:pPr>
    </w:p>
    <w:p w14:paraId="3D7C8694" w14:textId="77777777" w:rsidR="009B6F95" w:rsidRDefault="009B6F95" w:rsidP="00B84F31">
      <w:pPr>
        <w:pStyle w:val="Title3"/>
      </w:pPr>
    </w:p>
    <w:p w14:paraId="6D43BFA5" w14:textId="77777777" w:rsidR="009B6F95" w:rsidRDefault="009B6F95" w:rsidP="00B84F31">
      <w:pPr>
        <w:pStyle w:val="Title3"/>
      </w:pPr>
    </w:p>
    <w:p w14:paraId="5B1BFBA6" w14:textId="77777777" w:rsidR="009B6F95" w:rsidRDefault="009B6F95" w:rsidP="00B84F31">
      <w:pPr>
        <w:pStyle w:val="Title3"/>
      </w:pPr>
    </w:p>
    <w:p w14:paraId="5B91FFEC" w14:textId="77777777" w:rsidR="009B6F95" w:rsidRDefault="009B6F95" w:rsidP="00B84F31">
      <w:pPr>
        <w:pStyle w:val="Title3"/>
      </w:pPr>
    </w:p>
    <w:p w14:paraId="0B13DACD" w14:textId="77777777" w:rsidR="009B6F95" w:rsidRDefault="009B6F95" w:rsidP="00B84F31">
      <w:pPr>
        <w:pStyle w:val="Title3"/>
      </w:pPr>
    </w:p>
    <w:p w14:paraId="13BDAAB0" w14:textId="77777777" w:rsidR="009B6F95" w:rsidRDefault="00B10970" w:rsidP="00B10970">
      <w:pPr>
        <w:pStyle w:val="Title3"/>
        <w:tabs>
          <w:tab w:val="left" w:pos="5280"/>
        </w:tabs>
      </w:pPr>
      <w:r>
        <w:tab/>
      </w:r>
      <w:r>
        <w:tab/>
      </w:r>
    </w:p>
    <w:p w14:paraId="6E49EEF6" w14:textId="77777777" w:rsidR="009B6F95" w:rsidRPr="00C803F3" w:rsidRDefault="009F23E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654436">
            <w:t>Lusi Manukyan</w:t>
          </w:r>
        </w:sdtContent>
      </w:sdt>
    </w:p>
    <w:p w14:paraId="25614915" w14:textId="77777777" w:rsidR="009B6F95" w:rsidRDefault="009F23E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E85018">
            <w:t xml:space="preserve">Improvement Support Adviser </w:t>
          </w:r>
        </w:sdtContent>
      </w:sdt>
    </w:p>
    <w:p w14:paraId="203D6BE5" w14:textId="77777777" w:rsidR="009B6F95" w:rsidRDefault="009F23E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654436">
        <w:rPr>
          <w:lang w:eastAsia="en-GB"/>
        </w:rPr>
        <w:t>020 7187 7347</w:t>
      </w:r>
    </w:p>
    <w:p w14:paraId="6F60EBAF" w14:textId="77777777" w:rsidR="009B6F95" w:rsidRDefault="009F23E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654436">
            <w:t>lusi.manukyan</w:t>
          </w:r>
          <w:r w:rsidR="009B6F95" w:rsidRPr="00C803F3">
            <w:t>@local.gov.uk</w:t>
          </w:r>
        </w:sdtContent>
      </w:sdt>
    </w:p>
    <w:p w14:paraId="743E7AF4" w14:textId="77777777" w:rsidR="009B6F95" w:rsidRPr="00E8118A" w:rsidRDefault="009B6F95" w:rsidP="00B84F31">
      <w:pPr>
        <w:pStyle w:val="Title3"/>
      </w:pPr>
    </w:p>
    <w:p w14:paraId="1BFFCF84" w14:textId="77777777" w:rsidR="009B6F95" w:rsidRPr="00C803F3" w:rsidRDefault="009B6F95" w:rsidP="00B84F31">
      <w:pPr>
        <w:pStyle w:val="Title3"/>
      </w:pPr>
      <w:r w:rsidRPr="00C803F3">
        <w:t xml:space="preserve"> </w:t>
      </w:r>
    </w:p>
    <w:p w14:paraId="3FC8AB95" w14:textId="77777777" w:rsidR="009B6F95" w:rsidRPr="00C803F3" w:rsidRDefault="009B6F95"/>
    <w:p w14:paraId="106B488D" w14:textId="77777777" w:rsidR="009B6F95" w:rsidRPr="00C803F3" w:rsidRDefault="009B6F95"/>
    <w:p w14:paraId="7ECAFF64" w14:textId="77777777" w:rsidR="009B6F95" w:rsidRPr="00C803F3" w:rsidRDefault="009B6F95"/>
    <w:p w14:paraId="4CB4AC0B" w14:textId="77777777" w:rsidR="009B6F95" w:rsidRDefault="009B6F95"/>
    <w:p w14:paraId="4A3900A1" w14:textId="77777777" w:rsidR="00950729" w:rsidRPr="00C803F3" w:rsidRDefault="00950729"/>
    <w:p w14:paraId="07DA0A24" w14:textId="01ED587D"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702131070"/>
          <w:placeholder>
            <w:docPart w:val="01ECCCB49F114ABCAC85E9D9F2672AEB"/>
          </w:placeholder>
          <w:text w:multiLine="1"/>
        </w:sdtPr>
        <w:sdtEndPr/>
        <w:sdtContent>
          <w:r w:rsidR="00D57128" w:rsidRPr="00D57128">
            <w:rPr>
              <w:rFonts w:eastAsiaTheme="minorEastAsia" w:cs="Arial"/>
              <w:bCs/>
              <w:lang w:eastAsia="ja-JP"/>
            </w:rPr>
            <w:t>LGA Boards’ improvement activity</w:t>
          </w:r>
        </w:sdtContent>
      </w:sdt>
      <w:r>
        <w:fldChar w:fldCharType="end"/>
      </w:r>
    </w:p>
    <w:p w14:paraId="52C3BEE6" w14:textId="66B4CA1D" w:rsidR="009B6F95" w:rsidRPr="0066014D" w:rsidRDefault="009F23E0" w:rsidP="000F69FB">
      <w:pPr>
        <w:rPr>
          <w:rStyle w:val="ReportTemplate"/>
          <w:sz w:val="24"/>
        </w:rPr>
      </w:pPr>
      <w:sdt>
        <w:sdtPr>
          <w:rPr>
            <w:rStyle w:val="Style6"/>
          </w:rPr>
          <w:alias w:val="Background"/>
          <w:tag w:val="Background"/>
          <w:id w:val="-1335600510"/>
          <w:placeholder>
            <w:docPart w:val="1444C70DB0544F7FA5791133FDBCBD91"/>
          </w:placeholder>
        </w:sdtPr>
        <w:sdtEndPr>
          <w:rPr>
            <w:rStyle w:val="Style6"/>
            <w:sz w:val="24"/>
          </w:rPr>
        </w:sdtEndPr>
        <w:sdtContent>
          <w:r w:rsidR="009B6F95" w:rsidRPr="0066014D">
            <w:rPr>
              <w:rStyle w:val="Style6"/>
              <w:sz w:val="24"/>
            </w:rPr>
            <w:t>Background</w:t>
          </w:r>
        </w:sdtContent>
      </w:sdt>
    </w:p>
    <w:p w14:paraId="3A7F63C2" w14:textId="2300F41A" w:rsidR="00E85018" w:rsidRDefault="00E85018" w:rsidP="00E85018">
      <w:pPr>
        <w:pStyle w:val="ListParagraph"/>
      </w:pPr>
      <w:r w:rsidRPr="00734B4E">
        <w:t xml:space="preserve">Members have agreed that it is important for </w:t>
      </w:r>
      <w:r>
        <w:t xml:space="preserve">this </w:t>
      </w:r>
      <w:r w:rsidRPr="00734B4E">
        <w:t>Board to retain a strategic or “overarching” perspective on the improvement activity currentl</w:t>
      </w:r>
      <w:r>
        <w:t xml:space="preserve">y undertaken across LGA Boards. </w:t>
      </w:r>
      <w:r w:rsidRPr="00734B4E">
        <w:t>This help</w:t>
      </w:r>
      <w:r w:rsidR="005903C3">
        <w:t>s</w:t>
      </w:r>
      <w:r w:rsidRPr="00734B4E">
        <w:t xml:space="preserve"> ensure consistency with the key principles underpinning the approach to sector</w:t>
      </w:r>
      <w:r>
        <w:t>-</w:t>
      </w:r>
      <w:r w:rsidRPr="00734B4E">
        <w:t>led improvement and help</w:t>
      </w:r>
      <w:r w:rsidR="005903C3">
        <w:t>s</w:t>
      </w:r>
      <w:r w:rsidRPr="00734B4E">
        <w:t xml:space="preserve"> avoid any potential duplication.</w:t>
      </w:r>
    </w:p>
    <w:p w14:paraId="4422DA06" w14:textId="77777777" w:rsidR="00E85018" w:rsidRPr="00734B4E" w:rsidRDefault="00E85018" w:rsidP="00E85018">
      <w:pPr>
        <w:pStyle w:val="ListParagraph"/>
        <w:numPr>
          <w:ilvl w:val="0"/>
          <w:numId w:val="0"/>
        </w:numPr>
        <w:ind w:left="360"/>
      </w:pPr>
    </w:p>
    <w:p w14:paraId="0812FC23" w14:textId="77777777" w:rsidR="00E85018" w:rsidRDefault="00E85018" w:rsidP="00E85018">
      <w:pPr>
        <w:pStyle w:val="ListParagraph"/>
      </w:pPr>
      <w:r>
        <w:t>T</w:t>
      </w:r>
      <w:r w:rsidRPr="00734B4E">
        <w:t>o ach</w:t>
      </w:r>
      <w:r>
        <w:t>ieve this</w:t>
      </w:r>
      <w:r w:rsidRPr="00734B4E">
        <w:t>:</w:t>
      </w:r>
    </w:p>
    <w:p w14:paraId="3C01EE7A" w14:textId="5BCDA07B" w:rsidR="009D2822" w:rsidRDefault="009D2822" w:rsidP="009D2822">
      <w:pPr>
        <w:pStyle w:val="ListParagraph"/>
        <w:numPr>
          <w:ilvl w:val="0"/>
          <w:numId w:val="0"/>
        </w:numPr>
        <w:ind w:left="360"/>
      </w:pPr>
    </w:p>
    <w:p w14:paraId="3F74981B" w14:textId="7E280327" w:rsidR="009D2822" w:rsidRDefault="00E85018" w:rsidP="009F23E0">
      <w:pPr>
        <w:pStyle w:val="ListParagraph"/>
        <w:numPr>
          <w:ilvl w:val="1"/>
          <w:numId w:val="5"/>
        </w:numPr>
        <w:spacing w:after="0" w:line="240" w:lineRule="auto"/>
        <w:rPr>
          <w:rFonts w:cs="Arial"/>
        </w:rPr>
      </w:pPr>
      <w:r w:rsidRPr="009D2822">
        <w:rPr>
          <w:rFonts w:cs="Arial"/>
        </w:rPr>
        <w:t>officers coordinate the flow of business through the Boards so that the Improvement and Innovation Board can be invited to express strategic views about any significant improvement issues put before other Boards</w:t>
      </w:r>
    </w:p>
    <w:p w14:paraId="41497822" w14:textId="77777777" w:rsidR="009D2822" w:rsidRDefault="009D2822" w:rsidP="009D2822">
      <w:pPr>
        <w:pStyle w:val="ListParagraph"/>
        <w:numPr>
          <w:ilvl w:val="0"/>
          <w:numId w:val="0"/>
        </w:numPr>
        <w:spacing w:after="0" w:line="240" w:lineRule="auto"/>
        <w:ind w:left="1512"/>
        <w:rPr>
          <w:rFonts w:cs="Arial"/>
        </w:rPr>
      </w:pPr>
    </w:p>
    <w:p w14:paraId="1AEB4CBF" w14:textId="77777777" w:rsidR="009D2822" w:rsidRDefault="00E85018" w:rsidP="009D2822">
      <w:pPr>
        <w:pStyle w:val="ListParagraph"/>
        <w:numPr>
          <w:ilvl w:val="1"/>
          <w:numId w:val="5"/>
        </w:numPr>
        <w:spacing w:after="0" w:line="240" w:lineRule="auto"/>
        <w:rPr>
          <w:rFonts w:cs="Arial"/>
        </w:rPr>
      </w:pPr>
      <w:r w:rsidRPr="009D2822">
        <w:rPr>
          <w:rFonts w:cs="Arial"/>
        </w:rPr>
        <w:t>during the year the Improvement and Innovation Board receives suitably timed progress reports on the major improvement programmes</w:t>
      </w:r>
    </w:p>
    <w:p w14:paraId="2A905671" w14:textId="77777777" w:rsidR="009D2822" w:rsidRPr="009D2822" w:rsidRDefault="009D2822" w:rsidP="009D2822">
      <w:pPr>
        <w:pStyle w:val="ListParagraph"/>
        <w:numPr>
          <w:ilvl w:val="0"/>
          <w:numId w:val="0"/>
        </w:numPr>
        <w:ind w:left="360"/>
        <w:rPr>
          <w:rFonts w:cs="Arial"/>
        </w:rPr>
      </w:pPr>
    </w:p>
    <w:p w14:paraId="32F7D7E0" w14:textId="4FEBF7DA" w:rsidR="00E85018" w:rsidRPr="009D2822" w:rsidRDefault="00E85018" w:rsidP="009D2822">
      <w:pPr>
        <w:pStyle w:val="ListParagraph"/>
        <w:numPr>
          <w:ilvl w:val="1"/>
          <w:numId w:val="5"/>
        </w:numPr>
        <w:spacing w:after="0" w:line="240" w:lineRule="auto"/>
        <w:rPr>
          <w:rFonts w:cs="Arial"/>
        </w:rPr>
      </w:pPr>
      <w:r w:rsidRPr="009D2822">
        <w:rPr>
          <w:rFonts w:cs="Arial"/>
        </w:rPr>
        <w:t>as far as possible, the Improvement and Innovation Board meets towards the end of each cycle of meetings so it can consider any significant issues put before other Boards and then report back to Boards at their next meeting.</w:t>
      </w:r>
    </w:p>
    <w:p w14:paraId="69217979" w14:textId="77777777" w:rsidR="00E85018" w:rsidRDefault="00E85018" w:rsidP="00E85018">
      <w:pPr>
        <w:pStyle w:val="ListParagraph"/>
        <w:numPr>
          <w:ilvl w:val="0"/>
          <w:numId w:val="0"/>
        </w:numPr>
        <w:ind w:left="360"/>
      </w:pPr>
    </w:p>
    <w:p w14:paraId="1C8437A6" w14:textId="5AB17BF8" w:rsidR="000773C2" w:rsidRDefault="00CE7A0C" w:rsidP="000033AF">
      <w:pPr>
        <w:pStyle w:val="ListParagraph"/>
      </w:pPr>
      <w:r>
        <w:t>S</w:t>
      </w:r>
      <w:r w:rsidR="00E85018">
        <w:t xml:space="preserve">ignificant improvement activity led by other LGA Boards since </w:t>
      </w:r>
      <w:r w:rsidR="00E85018" w:rsidRPr="00867A3F">
        <w:t>this was last reported</w:t>
      </w:r>
      <w:r w:rsidR="00710F07">
        <w:t xml:space="preserve"> in </w:t>
      </w:r>
      <w:r w:rsidR="00654436">
        <w:t>October</w:t>
      </w:r>
      <w:r w:rsidR="00710F07">
        <w:t xml:space="preserve"> 2018</w:t>
      </w:r>
      <w:r w:rsidR="00E85018" w:rsidRPr="00867A3F">
        <w:t xml:space="preserve"> is</w:t>
      </w:r>
      <w:r w:rsidR="00E85018">
        <w:t xml:space="preserve"> set out </w:t>
      </w:r>
      <w:r w:rsidR="00FA7877">
        <w:t>below.</w:t>
      </w:r>
      <w:r w:rsidR="00E85018">
        <w:t xml:space="preserve"> </w:t>
      </w:r>
    </w:p>
    <w:p w14:paraId="3B1E26BD" w14:textId="6038C50C" w:rsidR="000033AF" w:rsidRDefault="000033AF" w:rsidP="000033AF">
      <w:pPr>
        <w:pStyle w:val="ListParagraph"/>
        <w:numPr>
          <w:ilvl w:val="0"/>
          <w:numId w:val="0"/>
        </w:numPr>
        <w:ind w:left="360"/>
      </w:pPr>
    </w:p>
    <w:p w14:paraId="563C33FF" w14:textId="01C05EBD" w:rsidR="00102948" w:rsidRPr="00564736" w:rsidRDefault="00564736" w:rsidP="00564736">
      <w:pPr>
        <w:rPr>
          <w:sz w:val="24"/>
        </w:rPr>
      </w:pPr>
      <w:r w:rsidRPr="00564736">
        <w:rPr>
          <w:noProof/>
          <w:lang w:eastAsia="en-GB"/>
        </w:rPr>
        <w:drawing>
          <wp:anchor distT="0" distB="0" distL="114300" distR="114300" simplePos="0" relativeHeight="251663360" behindDoc="1" locked="0" layoutInCell="1" allowOverlap="1" wp14:anchorId="1050A5C1" wp14:editId="5D02D6C9">
            <wp:simplePos x="0" y="0"/>
            <wp:positionH relativeFrom="column">
              <wp:posOffset>-561558</wp:posOffset>
            </wp:positionH>
            <wp:positionV relativeFrom="paragraph">
              <wp:posOffset>406979</wp:posOffset>
            </wp:positionV>
            <wp:extent cx="6921609" cy="3384645"/>
            <wp:effectExtent l="0" t="0" r="0" b="6350"/>
            <wp:wrapTight wrapText="bothSides">
              <wp:wrapPolygon edited="0">
                <wp:start x="0" y="0"/>
                <wp:lineTo x="0" y="21519"/>
                <wp:lineTo x="21521" y="21519"/>
                <wp:lineTo x="21521" y="0"/>
                <wp:lineTo x="0" y="0"/>
              </wp:wrapPolygon>
            </wp:wrapTight>
            <wp:docPr id="9" name="Picture 9" descr="C:\Users\lusi.manukyan\Downloads\untitled-5c-20i_34522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si.manukyan\Downloads\untitled-5c-20i_34522561.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3557" r="1148" b="24257"/>
                    <a:stretch/>
                  </pic:blipFill>
                  <pic:spPr bwMode="auto">
                    <a:xfrm>
                      <a:off x="0" y="0"/>
                      <a:ext cx="6921609" cy="3384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Style w:val="Style6"/>
          </w:rPr>
          <w:alias w:val="Background"/>
          <w:tag w:val="Background"/>
          <w:id w:val="120117777"/>
          <w:placeholder>
            <w:docPart w:val="0A515C69F77B4B0295786BAAE4059DA7"/>
          </w:placeholder>
        </w:sdtPr>
        <w:sdtEndPr>
          <w:rPr>
            <w:rStyle w:val="Style6"/>
            <w:sz w:val="24"/>
          </w:rPr>
        </w:sdtEndPr>
        <w:sdtContent>
          <w:r w:rsidR="00A24566">
            <w:rPr>
              <w:rStyle w:val="Style6"/>
              <w:sz w:val="24"/>
            </w:rPr>
            <w:t xml:space="preserve">At a Glance </w:t>
          </w:r>
        </w:sdtContent>
      </w:sdt>
    </w:p>
    <w:p w14:paraId="2D220913" w14:textId="77777777" w:rsidR="00654436" w:rsidRPr="0066014D" w:rsidRDefault="00CE7A0C" w:rsidP="00654436">
      <w:pPr>
        <w:ind w:left="360" w:hanging="360"/>
        <w:rPr>
          <w:sz w:val="24"/>
        </w:rPr>
      </w:pPr>
      <w:r w:rsidRPr="0066014D">
        <w:rPr>
          <w:b/>
          <w:sz w:val="24"/>
        </w:rPr>
        <w:lastRenderedPageBreak/>
        <w:t>Community Wellbeing Board</w:t>
      </w:r>
      <w:r w:rsidR="00AD4D08" w:rsidRPr="0066014D">
        <w:rPr>
          <w:b/>
          <w:sz w:val="24"/>
        </w:rPr>
        <w:t>:</w:t>
      </w:r>
      <w:r w:rsidRPr="0066014D">
        <w:rPr>
          <w:b/>
          <w:sz w:val="24"/>
        </w:rPr>
        <w:t xml:space="preserve"> </w:t>
      </w:r>
      <w:r w:rsidR="00FF3B6D" w:rsidRPr="0066014D">
        <w:rPr>
          <w:b/>
          <w:sz w:val="24"/>
        </w:rPr>
        <w:t>Care and Health Improvement Programme (CHIP)</w:t>
      </w:r>
    </w:p>
    <w:p w14:paraId="0DC2E011" w14:textId="77777777" w:rsidR="00654436" w:rsidRPr="00E86F54" w:rsidRDefault="00654436" w:rsidP="00654436">
      <w:pPr>
        <w:pStyle w:val="ListParagraph"/>
      </w:pPr>
      <w:r w:rsidRPr="00E86F54">
        <w:t xml:space="preserve">The </w:t>
      </w:r>
      <w:hyperlink r:id="rId12" w:history="1">
        <w:r w:rsidRPr="00E86F54">
          <w:rPr>
            <w:rStyle w:val="Hyperlink"/>
          </w:rPr>
          <w:t>Care and Health Improvement Programme</w:t>
        </w:r>
      </w:hyperlink>
      <w:r w:rsidRPr="00E86F54">
        <w:t xml:space="preserve"> (CHIP) is the sector-led improvement programme for adult social care and health delivered jointly with ADASS, funded mainly by the Department of Health and Social Care (DHSC).</w:t>
      </w:r>
      <w:r w:rsidRPr="00E86F54" w:rsidDel="006A2754">
        <w:t xml:space="preserve"> </w:t>
      </w:r>
    </w:p>
    <w:p w14:paraId="081AAE91" w14:textId="77777777" w:rsidR="00654436" w:rsidRPr="00E86F54" w:rsidRDefault="00654436" w:rsidP="00654436">
      <w:pPr>
        <w:pStyle w:val="ListParagraph"/>
        <w:numPr>
          <w:ilvl w:val="0"/>
          <w:numId w:val="0"/>
        </w:numPr>
        <w:ind w:left="360"/>
      </w:pPr>
    </w:p>
    <w:p w14:paraId="02A7A19C" w14:textId="6E89865F" w:rsidR="00654436" w:rsidRDefault="00BA2BBC" w:rsidP="00654436">
      <w:pPr>
        <w:pStyle w:val="ListParagraph"/>
      </w:pPr>
      <w:r w:rsidRPr="00BA2BBC">
        <w:rPr>
          <w:b/>
        </w:rPr>
        <w:t>Allied Healthcare:</w:t>
      </w:r>
      <w:r>
        <w:t xml:space="preserve"> t</w:t>
      </w:r>
      <w:r w:rsidR="0064688C">
        <w:t xml:space="preserve">he Care Quality Commission </w:t>
      </w:r>
      <w:r w:rsidR="00654436" w:rsidRPr="00E86F54">
        <w:t>issued a Stage 6 notif</w:t>
      </w:r>
      <w:r w:rsidR="00654436" w:rsidRPr="00BA2BBC">
        <w:t xml:space="preserve">ication on Allied Healthcare in </w:t>
      </w:r>
      <w:r w:rsidR="00654436">
        <w:t xml:space="preserve">November, </w:t>
      </w:r>
      <w:r w:rsidR="00654436" w:rsidRPr="00E86F54">
        <w:t>indicating a likely disruption to home care service provision due to financial issues. CHIP responded immediately to assist the 96 councils affected to enact their contingency plans</w:t>
      </w:r>
      <w:r w:rsidR="00654436">
        <w:t>,</w:t>
      </w:r>
      <w:r w:rsidR="00654436" w:rsidRPr="00E86F54">
        <w:t xml:space="preserve"> identifying essential resources and offering local support. Allied has since confirmed its intention to sell the business on a branch-by-branch basis</w:t>
      </w:r>
      <w:r w:rsidR="00654436">
        <w:t>. M</w:t>
      </w:r>
      <w:r w:rsidR="00654436" w:rsidRPr="00E86F54">
        <w:t xml:space="preserve">any councils </w:t>
      </w:r>
      <w:r w:rsidR="00654436">
        <w:t>are considering taking</w:t>
      </w:r>
      <w:r w:rsidR="00654436" w:rsidRPr="00E86F54">
        <w:t xml:space="preserve"> the services in house. </w:t>
      </w:r>
      <w:r w:rsidR="00654436" w:rsidRPr="00652C06">
        <w:t>Discussions with a major home care provider continue about its financial restructure</w:t>
      </w:r>
      <w:r w:rsidR="00654436">
        <w:t>.</w:t>
      </w:r>
      <w:r w:rsidR="006702F5">
        <w:t xml:space="preserve"> </w:t>
      </w:r>
    </w:p>
    <w:p w14:paraId="73EF823C" w14:textId="77777777" w:rsidR="00654436" w:rsidRPr="00652C06" w:rsidRDefault="00654436" w:rsidP="00654436">
      <w:pPr>
        <w:pStyle w:val="ListParagraph"/>
        <w:numPr>
          <w:ilvl w:val="0"/>
          <w:numId w:val="0"/>
        </w:numPr>
        <w:ind w:left="360"/>
      </w:pPr>
    </w:p>
    <w:p w14:paraId="46642A37" w14:textId="626F3AB2" w:rsidR="00654436" w:rsidRPr="00E86F54" w:rsidRDefault="006702F5" w:rsidP="00E25751">
      <w:pPr>
        <w:pStyle w:val="ListParagraph"/>
      </w:pPr>
      <w:r w:rsidRPr="00E25751">
        <w:rPr>
          <w:b/>
        </w:rPr>
        <w:t>Markets and modelling project:</w:t>
      </w:r>
      <w:r w:rsidRPr="00E25751">
        <w:t xml:space="preserve"> m</w:t>
      </w:r>
      <w:r w:rsidR="00654436" w:rsidRPr="00E25751">
        <w:t xml:space="preserve">any councils are working with us </w:t>
      </w:r>
      <w:r w:rsidR="0064688C" w:rsidRPr="00E25751">
        <w:t>on ‘</w:t>
      </w:r>
      <w:r w:rsidR="00654436" w:rsidRPr="00E25751">
        <w:t xml:space="preserve">the markets and </w:t>
      </w:r>
      <w:r w:rsidRPr="00E25751">
        <w:t>m</w:t>
      </w:r>
      <w:r w:rsidR="00654436" w:rsidRPr="00E25751">
        <w:t>odelling project</w:t>
      </w:r>
      <w:r w:rsidR="0064688C" w:rsidRPr="00E25751">
        <w:t>’</w:t>
      </w:r>
      <w:r w:rsidR="00654436" w:rsidRPr="00E25751">
        <w:t xml:space="preserve"> </w:t>
      </w:r>
      <w:r w:rsidR="0064688C" w:rsidRPr="00E25751">
        <w:t xml:space="preserve">in order </w:t>
      </w:r>
      <w:r w:rsidR="00654436" w:rsidRPr="00E25751">
        <w:t>to capture local market information on care for older people and those with learning disabilities.</w:t>
      </w:r>
      <w:r w:rsidR="00654436" w:rsidRPr="00E86F54">
        <w:t xml:space="preserve"> A reference group of regional specialists has identified a national dataset to inform thematic and trend identification</w:t>
      </w:r>
      <w:r w:rsidR="00654436">
        <w:t>. C</w:t>
      </w:r>
      <w:r w:rsidR="00654436" w:rsidRPr="00E86F54">
        <w:t xml:space="preserve">ouncil consent </w:t>
      </w:r>
      <w:r w:rsidR="00E25751">
        <w:t>to collect</w:t>
      </w:r>
      <w:r w:rsidR="00654436" w:rsidRPr="00E86F54">
        <w:t xml:space="preserve"> data is being sought. </w:t>
      </w:r>
      <w:r w:rsidR="00654436">
        <w:t>Final data</w:t>
      </w:r>
      <w:r w:rsidR="00654436" w:rsidRPr="00E86F54">
        <w:t xml:space="preserve"> will be presented through secure online reports and tools for use by local councils and regions.</w:t>
      </w:r>
    </w:p>
    <w:p w14:paraId="0BB45879" w14:textId="77777777" w:rsidR="00654436" w:rsidRPr="00E86F54" w:rsidRDefault="00654436" w:rsidP="00654436">
      <w:pPr>
        <w:pStyle w:val="ListParagraph"/>
        <w:numPr>
          <w:ilvl w:val="0"/>
          <w:numId w:val="0"/>
        </w:numPr>
        <w:ind w:left="360"/>
      </w:pPr>
    </w:p>
    <w:p w14:paraId="20B2E14A" w14:textId="34CFA665" w:rsidR="00654436" w:rsidRDefault="006702F5" w:rsidP="00654436">
      <w:pPr>
        <w:pStyle w:val="ListParagraph"/>
      </w:pPr>
      <w:r w:rsidRPr="006702F5">
        <w:rPr>
          <w:b/>
        </w:rPr>
        <w:t>Value for money:</w:t>
      </w:r>
      <w:r>
        <w:t xml:space="preserve"> w</w:t>
      </w:r>
      <w:r w:rsidR="00D90580">
        <w:t>e are holding w</w:t>
      </w:r>
      <w:r w:rsidR="00D90580" w:rsidRPr="00E86F54">
        <w:t>orkshops</w:t>
      </w:r>
      <w:r w:rsidR="00654436" w:rsidRPr="00E86F54">
        <w:t xml:space="preserve"> in each of the nine ADASS regions to discuss our new </w:t>
      </w:r>
      <w:r w:rsidR="00654436">
        <w:t xml:space="preserve">approach to measuring </w:t>
      </w:r>
      <w:r w:rsidR="00654436" w:rsidRPr="006702F5">
        <w:t>value for money</w:t>
      </w:r>
      <w:r w:rsidR="00654436" w:rsidRPr="00E86F54">
        <w:t xml:space="preserve"> in adult social care. The approach is designed to encourage councils to look at how resources are </w:t>
      </w:r>
      <w:r w:rsidR="00D90580" w:rsidRPr="00E86F54">
        <w:t>used</w:t>
      </w:r>
      <w:r w:rsidR="00D90580">
        <w:t xml:space="preserve"> and</w:t>
      </w:r>
      <w:r w:rsidR="00654436" w:rsidRPr="00E86F54">
        <w:t xml:space="preserve"> seek to improve value for money.</w:t>
      </w:r>
      <w:r w:rsidR="00654436">
        <w:t xml:space="preserve"> </w:t>
      </w:r>
      <w:r w:rsidR="00654436" w:rsidRPr="00E86F54">
        <w:t>There has been a positive response from councils</w:t>
      </w:r>
      <w:r w:rsidR="00D90580">
        <w:t>. T</w:t>
      </w:r>
      <w:r w:rsidR="00654436">
        <w:t>he data</w:t>
      </w:r>
      <w:r w:rsidR="00D90580">
        <w:t>, which is available country-wide,</w:t>
      </w:r>
      <w:r w:rsidR="00654436">
        <w:t xml:space="preserve"> allow</w:t>
      </w:r>
      <w:r w:rsidR="00D90580">
        <w:t>s</w:t>
      </w:r>
      <w:r w:rsidR="00654436">
        <w:t xml:space="preserve"> benchmarking at national and regional level to give a better understanding of each council’s individual and relative position.</w:t>
      </w:r>
      <w:r w:rsidR="00654436" w:rsidRPr="00E86F54">
        <w:t xml:space="preserve"> </w:t>
      </w:r>
      <w:r w:rsidR="00654436">
        <w:t>Once agreed, w</w:t>
      </w:r>
      <w:r w:rsidR="00654436" w:rsidRPr="00E86F54">
        <w:t xml:space="preserve">e aim to launch via LG </w:t>
      </w:r>
      <w:r w:rsidR="00D90580">
        <w:t>I</w:t>
      </w:r>
      <w:r w:rsidR="00654436" w:rsidRPr="00E86F54">
        <w:t xml:space="preserve">nform </w:t>
      </w:r>
      <w:r w:rsidR="00654436" w:rsidRPr="00365099">
        <w:t>to support sector</w:t>
      </w:r>
      <w:r w:rsidR="00D90580">
        <w:t>-l</w:t>
      </w:r>
      <w:r w:rsidR="00654436" w:rsidRPr="00365099">
        <w:t>ed improvement</w:t>
      </w:r>
      <w:r w:rsidR="00654436">
        <w:t>.</w:t>
      </w:r>
    </w:p>
    <w:p w14:paraId="0979AABA" w14:textId="77777777" w:rsidR="00654436" w:rsidRDefault="00654436" w:rsidP="00654436">
      <w:pPr>
        <w:pStyle w:val="ListParagraph"/>
        <w:numPr>
          <w:ilvl w:val="0"/>
          <w:numId w:val="0"/>
        </w:numPr>
        <w:ind w:left="360"/>
      </w:pPr>
    </w:p>
    <w:p w14:paraId="1B97690E" w14:textId="77777777" w:rsidR="00654436" w:rsidRPr="00E86F54" w:rsidRDefault="00654436" w:rsidP="00654436">
      <w:pPr>
        <w:pStyle w:val="ListParagraph"/>
      </w:pPr>
      <w:r w:rsidRPr="00E86F54">
        <w:t xml:space="preserve">The </w:t>
      </w:r>
      <w:hyperlink r:id="rId13" w:history="1">
        <w:r w:rsidRPr="00D90580">
          <w:rPr>
            <w:rStyle w:val="Hyperlink"/>
            <w:rFonts w:eastAsia="Times New Roman" w:cs="Arial"/>
            <w:b/>
            <w:lang w:eastAsia="en-GB"/>
          </w:rPr>
          <w:t>Social Care Digital Innovation Programme</w:t>
        </w:r>
      </w:hyperlink>
      <w:r>
        <w:t xml:space="preserve"> </w:t>
      </w:r>
      <w:r w:rsidRPr="00E86F54">
        <w:t>tasked councils to create digital pilots that will adv</w:t>
      </w:r>
      <w:r>
        <w:t>ance frontline practice, improve systems and enable</w:t>
      </w:r>
      <w:r w:rsidRPr="00E86F54">
        <w:t xml:space="preserve"> integration across adult social care. Nine councils have been awarded implementation funding. Projects include biometric devices measuring anxiety t</w:t>
      </w:r>
      <w:r>
        <w:t>riggers for people with autism</w:t>
      </w:r>
      <w:r w:rsidRPr="00E86F54">
        <w:t xml:space="preserve"> and an app for social care providers collating employment information to assist </w:t>
      </w:r>
      <w:r w:rsidR="00D90580">
        <w:t xml:space="preserve">the </w:t>
      </w:r>
      <w:r w:rsidRPr="00E86F54">
        <w:t xml:space="preserve">care worker recruitment process. </w:t>
      </w:r>
    </w:p>
    <w:p w14:paraId="1AA5FC81" w14:textId="77777777" w:rsidR="00654436" w:rsidRPr="00E86F54" w:rsidRDefault="00654436" w:rsidP="00654436">
      <w:pPr>
        <w:pStyle w:val="ListParagraph"/>
        <w:numPr>
          <w:ilvl w:val="0"/>
          <w:numId w:val="0"/>
        </w:numPr>
        <w:ind w:left="360"/>
      </w:pPr>
    </w:p>
    <w:p w14:paraId="6CD4A01A" w14:textId="7B9FC512" w:rsidR="00654436" w:rsidRPr="00E25751" w:rsidRDefault="00E25751" w:rsidP="00654436">
      <w:pPr>
        <w:pStyle w:val="ListParagraph"/>
        <w:rPr>
          <w:rFonts w:cs="Arial"/>
        </w:rPr>
      </w:pPr>
      <w:r w:rsidRPr="00E25751">
        <w:rPr>
          <w:rStyle w:val="ms-rtefontface-12"/>
          <w:rFonts w:ascii="Arial" w:hAnsi="Arial" w:cs="Arial"/>
          <w:b/>
          <w:color w:val="000000" w:themeColor="text1"/>
          <w:lang w:val="en-US"/>
        </w:rPr>
        <w:t xml:space="preserve">Customer Relationship Management (CRM) </w:t>
      </w:r>
      <w:r w:rsidRPr="00E25751">
        <w:rPr>
          <w:rFonts w:cs="Arial"/>
          <w:b/>
        </w:rPr>
        <w:t xml:space="preserve">system: </w:t>
      </w:r>
      <w:r w:rsidR="00654436" w:rsidRPr="00E25751">
        <w:rPr>
          <w:rFonts w:cs="Arial"/>
        </w:rPr>
        <w:t xml:space="preserve">The CHIP team is currently piloting the LGA’s new </w:t>
      </w:r>
      <w:r>
        <w:rPr>
          <w:rFonts w:cs="Arial"/>
        </w:rPr>
        <w:t xml:space="preserve">CRM system </w:t>
      </w:r>
      <w:r w:rsidR="00654436" w:rsidRPr="00E25751">
        <w:rPr>
          <w:rStyle w:val="ms-rtefontface-12"/>
          <w:rFonts w:ascii="Arial" w:hAnsi="Arial" w:cs="Arial"/>
          <w:color w:val="000000" w:themeColor="text1"/>
          <w:lang w:val="en-US"/>
        </w:rPr>
        <w:t xml:space="preserve">to manage </w:t>
      </w:r>
      <w:r w:rsidR="00D90580" w:rsidRPr="00E25751">
        <w:rPr>
          <w:rStyle w:val="ms-rtefontface-12"/>
          <w:rFonts w:ascii="Arial" w:hAnsi="Arial" w:cs="Arial"/>
          <w:color w:val="000000" w:themeColor="text1"/>
          <w:lang w:val="en-US"/>
        </w:rPr>
        <w:t xml:space="preserve">our interaction </w:t>
      </w:r>
      <w:r w:rsidR="00654436" w:rsidRPr="00E25751">
        <w:rPr>
          <w:rStyle w:val="ms-rtefontface-12"/>
          <w:rFonts w:ascii="Arial" w:hAnsi="Arial" w:cs="Arial"/>
          <w:color w:val="000000" w:themeColor="text1"/>
          <w:lang w:val="en-US"/>
        </w:rPr>
        <w:t>with member councils and other bodie</w:t>
      </w:r>
      <w:r w:rsidR="00D90580" w:rsidRPr="00E25751">
        <w:rPr>
          <w:rStyle w:val="ms-rtefontface-12"/>
          <w:rFonts w:ascii="Arial" w:hAnsi="Arial" w:cs="Arial"/>
          <w:color w:val="000000" w:themeColor="text1"/>
          <w:lang w:val="en-US"/>
        </w:rPr>
        <w:t>s</w:t>
      </w:r>
      <w:r w:rsidR="00654436" w:rsidRPr="00E25751">
        <w:rPr>
          <w:rStyle w:val="ms-rtefontface-12"/>
          <w:rFonts w:ascii="Arial" w:hAnsi="Arial" w:cs="Arial"/>
          <w:color w:val="000000" w:themeColor="text1"/>
          <w:lang w:val="en-US"/>
        </w:rPr>
        <w:t xml:space="preserve">. CHIP staff are using the system to record all the team’s interactions, with learning being fed back to the CRM development team for consideration ahead of full rollout across the </w:t>
      </w:r>
      <w:r w:rsidR="00D90580" w:rsidRPr="00E25751">
        <w:rPr>
          <w:rStyle w:val="ms-rtefontface-12"/>
          <w:rFonts w:ascii="Arial" w:hAnsi="Arial" w:cs="Arial"/>
          <w:color w:val="000000" w:themeColor="text1"/>
          <w:lang w:val="en-US"/>
        </w:rPr>
        <w:t>LGA</w:t>
      </w:r>
      <w:r w:rsidR="00654436" w:rsidRPr="00E25751">
        <w:rPr>
          <w:rStyle w:val="ms-rtefontface-12"/>
          <w:rFonts w:ascii="Arial" w:hAnsi="Arial" w:cs="Arial"/>
          <w:color w:val="000000" w:themeColor="text1"/>
          <w:lang w:val="en-US"/>
        </w:rPr>
        <w:t>.</w:t>
      </w:r>
    </w:p>
    <w:p w14:paraId="340EEAF9" w14:textId="77777777" w:rsidR="00FF3B6D" w:rsidRPr="00654436" w:rsidRDefault="00FF3B6D" w:rsidP="00120A01">
      <w:pPr>
        <w:spacing w:after="0"/>
        <w:rPr>
          <w:rFonts w:cs="Arial"/>
          <w:color w:val="FF0000"/>
        </w:rPr>
      </w:pPr>
    </w:p>
    <w:p w14:paraId="3B593118" w14:textId="77777777" w:rsidR="00FF3B6D" w:rsidRPr="0066014D" w:rsidRDefault="00FF3B6D" w:rsidP="00F60159">
      <w:pPr>
        <w:ind w:left="360" w:hanging="360"/>
        <w:rPr>
          <w:sz w:val="24"/>
        </w:rPr>
      </w:pPr>
      <w:r w:rsidRPr="0066014D">
        <w:rPr>
          <w:b/>
          <w:sz w:val="24"/>
        </w:rPr>
        <w:lastRenderedPageBreak/>
        <w:t>Children and Young People’s Board</w:t>
      </w:r>
    </w:p>
    <w:p w14:paraId="67BD2901" w14:textId="77777777" w:rsidR="00CB44B2" w:rsidRPr="00D90580" w:rsidRDefault="00D90580" w:rsidP="00D90580">
      <w:pPr>
        <w:pStyle w:val="ListParagraph"/>
        <w:rPr>
          <w:b/>
          <w:bCs/>
        </w:rPr>
      </w:pPr>
      <w:r w:rsidRPr="00D90580">
        <w:rPr>
          <w:b/>
          <w:bCs/>
        </w:rPr>
        <w:t>Children’s improvement joint working protocol</w:t>
      </w:r>
      <w:r w:rsidR="00A47BCE">
        <w:rPr>
          <w:b/>
          <w:bCs/>
        </w:rPr>
        <w:t xml:space="preserve">: </w:t>
      </w:r>
      <w:r>
        <w:t xml:space="preserve">the </w:t>
      </w:r>
      <w:r w:rsidR="00CB44B2">
        <w:t>LGA, ADCS and Solace have agreed a joint working protocol that sets out how our organisations, working with the Department for Education</w:t>
      </w:r>
      <w:r w:rsidR="00A47BCE">
        <w:t xml:space="preserve"> (</w:t>
      </w:r>
      <w:proofErr w:type="spellStart"/>
      <w:r w:rsidR="00A47BCE">
        <w:t>DfE</w:t>
      </w:r>
      <w:proofErr w:type="spellEnd"/>
      <w:r w:rsidR="00A47BCE">
        <w:t>)</w:t>
      </w:r>
      <w:r w:rsidR="00CB44B2">
        <w:t xml:space="preserve"> and Ofsted, will work collectively to provide support to Regional Improvement Alliances (RIAs). A national conversation will enhance regional arrangements </w:t>
      </w:r>
      <w:r w:rsidR="00A47BCE">
        <w:t>by</w:t>
      </w:r>
      <w:r w:rsidR="00CB44B2">
        <w:t xml:space="preserve"> sharing best practice and learning, as well as comparing progress. This national discussion will add </w:t>
      </w:r>
      <w:r w:rsidR="00A47BCE">
        <w:t xml:space="preserve">further </w:t>
      </w:r>
      <w:r w:rsidR="00CB44B2">
        <w:t xml:space="preserve">value by </w:t>
      </w:r>
      <w:r w:rsidR="00A47BCE">
        <w:t>creating</w:t>
      </w:r>
      <w:r w:rsidR="00CB44B2">
        <w:t xml:space="preserve"> a shared understanding of identified </w:t>
      </w:r>
      <w:r w:rsidR="00A47BCE">
        <w:t xml:space="preserve">issues </w:t>
      </w:r>
      <w:r w:rsidR="00CB44B2">
        <w:t>and provid</w:t>
      </w:r>
      <w:r w:rsidR="00A47BCE">
        <w:t>ing</w:t>
      </w:r>
      <w:r w:rsidR="00CB44B2">
        <w:t xml:space="preserve"> an overview of the support </w:t>
      </w:r>
      <w:r w:rsidR="00A47BCE">
        <w:t>offered</w:t>
      </w:r>
      <w:r w:rsidR="00CB44B2">
        <w:t xml:space="preserve"> by partners to address </w:t>
      </w:r>
      <w:r w:rsidR="00A47BCE">
        <w:t>these</w:t>
      </w:r>
      <w:r w:rsidR="00CB44B2">
        <w:t>.</w:t>
      </w:r>
    </w:p>
    <w:p w14:paraId="5EDAE98C" w14:textId="77777777" w:rsidR="004F36BB" w:rsidRDefault="004F36BB" w:rsidP="004F36BB">
      <w:pPr>
        <w:pStyle w:val="ListParagraph"/>
        <w:numPr>
          <w:ilvl w:val="0"/>
          <w:numId w:val="0"/>
        </w:numPr>
        <w:ind w:left="360"/>
      </w:pPr>
    </w:p>
    <w:p w14:paraId="0F3E8611" w14:textId="655A43F1" w:rsidR="004F36BB" w:rsidRDefault="00CB44B2" w:rsidP="00B61C63">
      <w:pPr>
        <w:pStyle w:val="ListParagraph"/>
      </w:pPr>
      <w:r>
        <w:rPr>
          <w:b/>
          <w:bCs/>
        </w:rPr>
        <w:t>Sector</w:t>
      </w:r>
      <w:r w:rsidR="00A47BCE">
        <w:rPr>
          <w:b/>
          <w:bCs/>
        </w:rPr>
        <w:t>-l</w:t>
      </w:r>
      <w:r>
        <w:rPr>
          <w:b/>
          <w:bCs/>
        </w:rPr>
        <w:t xml:space="preserve">ed </w:t>
      </w:r>
      <w:r w:rsidR="00A47BCE">
        <w:rPr>
          <w:b/>
          <w:bCs/>
        </w:rPr>
        <w:t>i</w:t>
      </w:r>
      <w:r>
        <w:rPr>
          <w:b/>
          <w:bCs/>
        </w:rPr>
        <w:t>mprovement</w:t>
      </w:r>
      <w:r w:rsidR="00A47BCE">
        <w:t>:</w:t>
      </w:r>
      <w:r>
        <w:t xml:space="preserve"> </w:t>
      </w:r>
      <w:r w:rsidR="00A47BCE">
        <w:t>we are developing a</w:t>
      </w:r>
      <w:r w:rsidR="00D90580">
        <w:t xml:space="preserve"> </w:t>
      </w:r>
      <w:r>
        <w:t xml:space="preserve">programme of support as part of a </w:t>
      </w:r>
      <w:proofErr w:type="spellStart"/>
      <w:r>
        <w:t>DfE</w:t>
      </w:r>
      <w:proofErr w:type="spellEnd"/>
      <w:r>
        <w:t xml:space="preserve"> grant to improve leadership in children’s social care services</w:t>
      </w:r>
      <w:r w:rsidR="00A47BCE">
        <w:t>, including</w:t>
      </w:r>
      <w:r>
        <w:t xml:space="preserve"> two new peer review offers. The </w:t>
      </w:r>
      <w:r w:rsidRPr="00A47BCE">
        <w:rPr>
          <w:u w:val="single"/>
        </w:rPr>
        <w:t>Children’s Financial Diagnostic</w:t>
      </w:r>
      <w:r>
        <w:t xml:space="preserve"> will be piloted in West Berkshire (January) and Shropshire (February) and we have already begun discussions with several authorities to deliver this diagnostic in future months. A </w:t>
      </w:r>
      <w:r w:rsidRPr="00A47BCE">
        <w:rPr>
          <w:u w:val="single"/>
        </w:rPr>
        <w:t xml:space="preserve">Children’s Leadership Capacity Diagnostic </w:t>
      </w:r>
      <w:r>
        <w:t xml:space="preserve">is also being tested and we are working with Cornwall and Bath and North East Somerset to ensure this is fit to be rolled out in other places.  Another strand </w:t>
      </w:r>
      <w:r w:rsidR="00A47BCE">
        <w:t xml:space="preserve">of support </w:t>
      </w:r>
      <w:r>
        <w:t>is focussed on providing development opportunities for political leaders of children’s services. Additional Leadership Essentials courses are being delivered and 71 lead members or chairs of children’s scrutiny have signed up since September 2018. Discussions are also underway to trial a lead members network in London and all other regions have a similar network in place and are being supported to maximise the effectiveness of these. In addition, a range of regional learning, development and support opportu</w:t>
      </w:r>
      <w:r w:rsidR="00874D76">
        <w:t>nities for lead members is</w:t>
      </w:r>
      <w:r>
        <w:t xml:space="preserve"> being developed and delivered – masterclasses, leadership essentials, training, buddying, mentoring </w:t>
      </w:r>
    </w:p>
    <w:p w14:paraId="6CA9E45C" w14:textId="77777777" w:rsidR="00B61C63" w:rsidRDefault="00B61C63" w:rsidP="00B61C63">
      <w:pPr>
        <w:pStyle w:val="ListParagraph"/>
        <w:numPr>
          <w:ilvl w:val="0"/>
          <w:numId w:val="0"/>
        </w:numPr>
        <w:ind w:left="360"/>
      </w:pPr>
    </w:p>
    <w:p w14:paraId="4CAA8160" w14:textId="77777777" w:rsidR="00CB44B2" w:rsidRDefault="00A47BCE" w:rsidP="004F36BB">
      <w:pPr>
        <w:pStyle w:val="ListParagraph"/>
        <w:rPr>
          <w:b/>
          <w:bCs/>
        </w:rPr>
      </w:pPr>
      <w:r>
        <w:rPr>
          <w:b/>
          <w:bCs/>
        </w:rPr>
        <w:t>Children’s Services Peer Challenge Refresh</w:t>
      </w:r>
      <w:r>
        <w:t>: t</w:t>
      </w:r>
      <w:r w:rsidR="00CB44B2">
        <w:t>o respond to the changing needs of Councils and the different approach now taken by Ofsted through ILACS</w:t>
      </w:r>
      <w:r>
        <w:t>,</w:t>
      </w:r>
      <w:r w:rsidR="00CB44B2">
        <w:t xml:space="preserve"> we are refreshing the safeguarding peer challenge methodology. A revised model is being piloted in early 2019 and will feature a modular approach where Councils can build a peer challenge tailored to their individual needs.</w:t>
      </w:r>
      <w:r w:rsidR="00CB44B2">
        <w:rPr>
          <w:b/>
          <w:bCs/>
        </w:rPr>
        <w:t xml:space="preserve"> </w:t>
      </w:r>
    </w:p>
    <w:p w14:paraId="443225B4" w14:textId="77777777" w:rsidR="000773C2" w:rsidRDefault="000773C2" w:rsidP="000773C2">
      <w:pPr>
        <w:pStyle w:val="ListParagraph"/>
        <w:numPr>
          <w:ilvl w:val="0"/>
          <w:numId w:val="0"/>
        </w:numPr>
        <w:ind w:left="360"/>
        <w:rPr>
          <w:b/>
          <w:bCs/>
        </w:rPr>
      </w:pPr>
    </w:p>
    <w:p w14:paraId="52DD3E76" w14:textId="35349B3A" w:rsidR="00CB44B2" w:rsidRDefault="00CB44B2" w:rsidP="004F36BB">
      <w:pPr>
        <w:pStyle w:val="ListParagraph"/>
      </w:pPr>
      <w:r>
        <w:rPr>
          <w:b/>
          <w:bCs/>
        </w:rPr>
        <w:t xml:space="preserve">Early Years Peer Challenge Programme: </w:t>
      </w:r>
      <w:r>
        <w:t xml:space="preserve">funded by the </w:t>
      </w:r>
      <w:proofErr w:type="spellStart"/>
      <w:r>
        <w:t>DfE</w:t>
      </w:r>
      <w:proofErr w:type="spellEnd"/>
      <w:r>
        <w:t xml:space="preserve">, we have now piloted this in three councils and have agreed the roll out to a further 10 areas. In total, up to 30 early years peer challenges will be delivered over the next 18 months. In addition, we are busy training early years peers with nearly 60 having completed the training and further sessions in early 2019. We are also working closely with the </w:t>
      </w:r>
      <w:r w:rsidR="00B61C63">
        <w:t>E</w:t>
      </w:r>
      <w:r>
        <w:t>arly Intervention Foundation who have developed an Early Years Maturity Matrix</w:t>
      </w:r>
      <w:r w:rsidR="00B61C63">
        <w:t>,</w:t>
      </w:r>
      <w:r>
        <w:t xml:space="preserve"> which will be used as part of the peer challenge process. Further developments will include the delivery of three learning and evaluation events over the next 18 months and the agreement that </w:t>
      </w:r>
      <w:proofErr w:type="spellStart"/>
      <w:r>
        <w:t>DfE</w:t>
      </w:r>
      <w:proofErr w:type="spellEnd"/>
      <w:r>
        <w:t xml:space="preserve"> will fund a follow up visit, 12 months after each peer challenge.</w:t>
      </w:r>
    </w:p>
    <w:p w14:paraId="0CB20711" w14:textId="77777777" w:rsidR="00915858" w:rsidRDefault="00915858" w:rsidP="00B00CDB">
      <w:pPr>
        <w:ind w:left="0" w:firstLine="0"/>
        <w:rPr>
          <w:rFonts w:eastAsia="Calibri" w:cs="Arial"/>
          <w:b/>
          <w:color w:val="000000"/>
        </w:rPr>
      </w:pPr>
    </w:p>
    <w:p w14:paraId="5989FFE7" w14:textId="77777777" w:rsidR="00564736" w:rsidRDefault="00564736" w:rsidP="00B00CDB">
      <w:pPr>
        <w:ind w:left="0" w:firstLine="0"/>
        <w:rPr>
          <w:rFonts w:eastAsia="Calibri" w:cs="Arial"/>
          <w:b/>
          <w:color w:val="000000"/>
        </w:rPr>
      </w:pPr>
    </w:p>
    <w:p w14:paraId="4CAD20F3" w14:textId="2FA387A9" w:rsidR="00564736" w:rsidRDefault="00564736" w:rsidP="00B00CDB">
      <w:pPr>
        <w:ind w:left="0" w:firstLine="0"/>
        <w:rPr>
          <w:rFonts w:eastAsia="Calibri" w:cs="Arial"/>
          <w:b/>
          <w:color w:val="000000"/>
        </w:rPr>
      </w:pPr>
      <w:r>
        <w:rPr>
          <w:b/>
          <w:bCs/>
          <w:noProof/>
          <w:lang w:eastAsia="en-GB"/>
        </w:rPr>
        <w:lastRenderedPageBreak/>
        <mc:AlternateContent>
          <mc:Choice Requires="wps">
            <w:drawing>
              <wp:anchor distT="0" distB="0" distL="114300" distR="114300" simplePos="0" relativeHeight="251660288" behindDoc="1" locked="0" layoutInCell="1" allowOverlap="1" wp14:anchorId="5F400E2A" wp14:editId="6801E6E0">
                <wp:simplePos x="0" y="0"/>
                <wp:positionH relativeFrom="column">
                  <wp:posOffset>-66675</wp:posOffset>
                </wp:positionH>
                <wp:positionV relativeFrom="paragraph">
                  <wp:posOffset>24130</wp:posOffset>
                </wp:positionV>
                <wp:extent cx="6195695" cy="2085975"/>
                <wp:effectExtent l="0" t="0" r="0" b="9525"/>
                <wp:wrapTopAndBottom/>
                <wp:docPr id="3" name="Text Box 3"/>
                <wp:cNvGraphicFramePr/>
                <a:graphic xmlns:a="http://schemas.openxmlformats.org/drawingml/2006/main">
                  <a:graphicData uri="http://schemas.microsoft.com/office/word/2010/wordprocessingShape">
                    <wps:wsp>
                      <wps:cNvSpPr txBox="1"/>
                      <wps:spPr>
                        <a:xfrm>
                          <a:off x="0" y="0"/>
                          <a:ext cx="6195695" cy="2085975"/>
                        </a:xfrm>
                        <a:prstGeom prst="rect">
                          <a:avLst/>
                        </a:prstGeom>
                        <a:solidFill>
                          <a:srgbClr val="91278F">
                            <a:alpha val="50196"/>
                          </a:srgbClr>
                        </a:solidFill>
                        <a:ln w="6350">
                          <a:noFill/>
                        </a:ln>
                      </wps:spPr>
                      <wps:txbx>
                        <w:txbxContent>
                          <w:p w14:paraId="125BD38D" w14:textId="77777777" w:rsidR="00874D76" w:rsidRPr="00EC5F7F" w:rsidRDefault="00874D76" w:rsidP="00B00CDB">
                            <w:pPr>
                              <w:ind w:left="0" w:firstLine="0"/>
                              <w:rPr>
                                <w:b/>
                              </w:rPr>
                            </w:pPr>
                            <w:r w:rsidRPr="00EC5F7F">
                              <w:rPr>
                                <w:b/>
                              </w:rPr>
                              <w:t xml:space="preserve">Case Study </w:t>
                            </w:r>
                          </w:p>
                          <w:p w14:paraId="7A18C070" w14:textId="6B804F37" w:rsidR="00874D76" w:rsidRPr="000008F4" w:rsidRDefault="00874D76" w:rsidP="00B00CDB">
                            <w:pPr>
                              <w:ind w:left="0" w:firstLine="0"/>
                            </w:pPr>
                            <w:r w:rsidRPr="000008F4">
                              <w:t>Slough Borough Council</w:t>
                            </w:r>
                            <w:r>
                              <w:t xml:space="preserve"> is</w:t>
                            </w:r>
                            <w:r w:rsidRPr="000008F4">
                              <w:t xml:space="preserve"> using </w:t>
                            </w:r>
                            <w:r>
                              <w:t>the national child management programme (</w:t>
                            </w:r>
                            <w:r w:rsidRPr="000008F4">
                              <w:t>NCMP</w:t>
                            </w:r>
                            <w:r>
                              <w:t>)</w:t>
                            </w:r>
                            <w:r w:rsidRPr="000008F4">
                              <w:t xml:space="preserve"> to engage schools </w:t>
                            </w:r>
                            <w:r>
                              <w:t xml:space="preserve">by linking it in with the healthy weight programmes they were beginning to run. These include the national Daily Mile, a tier one health promotion scheme called Active Movement and Let’s Get Going, the 12-week local tier two weight management scheme. Active Movement is offered to all schools and is based on nudge-theory, offering help and advice about how to change the culture in schools. It encourages teachers to get pupils to stand up when answering questions and move round the classroom. It was only launched just over a year ago and is already in five schools with another 15 due to join soon, meaning it will reach 10,000 pupils. Read more </w:t>
                            </w:r>
                            <w:hyperlink r:id="rId14" w:history="1">
                              <w:r w:rsidRPr="00040F9A">
                                <w:rPr>
                                  <w:rStyle w:val="Hyperlink"/>
                                </w:rPr>
                                <w:t>here</w:t>
                              </w:r>
                            </w:hyperlink>
                            <w:r>
                              <w:t xml:space="preserve">. </w:t>
                            </w:r>
                          </w:p>
                          <w:p w14:paraId="1A9A6874" w14:textId="77777777" w:rsidR="00874D76" w:rsidRDefault="00874D7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00E2A" id="Text Box 3" o:spid="_x0000_s1027" type="#_x0000_t202" style="position:absolute;margin-left:-5.25pt;margin-top:1.9pt;width:487.85pt;height:16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" fillcolor="#91278f" stroked="f" strokeweight=".5pt">
                <v:fill opacity="32896f"/>
                <v:textbox>
                  <w:txbxContent>
                    <w:p w14:paraId="125BD38D" w14:textId="77777777" w:rsidR="00874D76" w:rsidRPr="00EC5F7F" w:rsidRDefault="00874D76" w:rsidP="00B00CDB">
                      <w:pPr>
                        <w:ind w:left="0" w:firstLine="0"/>
                        <w:rPr>
                          <w:b/>
                        </w:rPr>
                      </w:pPr>
                      <w:r w:rsidRPr="00EC5F7F">
                        <w:rPr>
                          <w:b/>
                        </w:rPr>
                        <w:t xml:space="preserve">Case Study </w:t>
                      </w:r>
                    </w:p>
                    <w:p w14:paraId="7A18C070" w14:textId="6B804F37" w:rsidR="00874D76" w:rsidRPr="000008F4" w:rsidRDefault="00874D76" w:rsidP="00B00CDB">
                      <w:pPr>
                        <w:ind w:left="0" w:firstLine="0"/>
                      </w:pPr>
                      <w:r w:rsidRPr="000008F4">
                        <w:t>Slough Borough Council</w:t>
                      </w:r>
                      <w:r>
                        <w:t xml:space="preserve"> is</w:t>
                      </w:r>
                      <w:r w:rsidRPr="000008F4">
                        <w:t xml:space="preserve"> using </w:t>
                      </w:r>
                      <w:r>
                        <w:t>the national child management programme (</w:t>
                      </w:r>
                      <w:r w:rsidRPr="000008F4">
                        <w:t>NCMP</w:t>
                      </w:r>
                      <w:r>
                        <w:t>)</w:t>
                      </w:r>
                      <w:r w:rsidRPr="000008F4">
                        <w:t xml:space="preserve"> to engage schools </w:t>
                      </w:r>
                      <w:r>
                        <w:t xml:space="preserve">by linking it in with the healthy weight programmes they were beginning to run. These include the national Daily Mile, a tier one health promotion scheme called Active Movement and Let’s Get Going, the 12-week local tier two weight management scheme. Active Movement is offered to all schools and is based on nudge-theory, offering help and advice about how to change the culture in schools. It encourages teachers to get pupils to stand up when answering questions and move round the classroom. It was only launched just over a year ago and is already in five schools with another 15 due to join soon, meaning it will reach 10,000 pupils. Read more </w:t>
                      </w:r>
                      <w:hyperlink r:id="rId15" w:history="1">
                        <w:r w:rsidRPr="00040F9A">
                          <w:rPr>
                            <w:rStyle w:val="Hyperlink"/>
                          </w:rPr>
                          <w:t>here</w:t>
                        </w:r>
                      </w:hyperlink>
                      <w:r>
                        <w:t xml:space="preserve">. </w:t>
                      </w:r>
                    </w:p>
                    <w:p w14:paraId="1A9A6874" w14:textId="77777777" w:rsidR="00874D76" w:rsidRDefault="00874D76">
                      <w:pPr>
                        <w:ind w:left="0"/>
                      </w:pPr>
                    </w:p>
                  </w:txbxContent>
                </v:textbox>
                <w10:wrap type="topAndBottom"/>
              </v:shape>
            </w:pict>
          </mc:Fallback>
        </mc:AlternateContent>
      </w:r>
    </w:p>
    <w:p w14:paraId="24C5D49E" w14:textId="72793999" w:rsidR="00915858" w:rsidRPr="0066014D" w:rsidRDefault="00915858" w:rsidP="00915858">
      <w:pPr>
        <w:ind w:left="0" w:firstLine="0"/>
        <w:rPr>
          <w:rFonts w:eastAsia="Calibri" w:cs="Arial"/>
          <w:b/>
          <w:sz w:val="24"/>
        </w:rPr>
      </w:pPr>
      <w:r w:rsidRPr="0066014D">
        <w:rPr>
          <w:rFonts w:eastAsia="Calibri" w:cs="Arial"/>
          <w:b/>
          <w:sz w:val="24"/>
        </w:rPr>
        <w:t>City Regions and People and Places Boards</w:t>
      </w:r>
    </w:p>
    <w:p w14:paraId="7BEBF873" w14:textId="04AC21E5" w:rsidR="00915858" w:rsidRDefault="00915858" w:rsidP="00BA39C8">
      <w:pPr>
        <w:pStyle w:val="ListParagraph"/>
      </w:pPr>
      <w:r w:rsidRPr="00915858">
        <w:t xml:space="preserve">The LGA’s work on devolution is led by the City Regions, and People and Places Boards. </w:t>
      </w:r>
    </w:p>
    <w:p w14:paraId="6FC18372" w14:textId="0F841035" w:rsidR="00BA39C8" w:rsidRPr="00BA39C8" w:rsidRDefault="00BA39C8" w:rsidP="00BA39C8">
      <w:pPr>
        <w:pStyle w:val="ListParagraph"/>
        <w:numPr>
          <w:ilvl w:val="0"/>
          <w:numId w:val="0"/>
        </w:numPr>
        <w:ind w:left="360"/>
      </w:pPr>
    </w:p>
    <w:p w14:paraId="3A471435" w14:textId="77777777" w:rsidR="009D2822" w:rsidRPr="009D2822" w:rsidRDefault="00915858" w:rsidP="009D2822">
      <w:pPr>
        <w:pStyle w:val="ListParagraph"/>
      </w:pPr>
      <w:r w:rsidRPr="00915858">
        <w:t xml:space="preserve">Under their direction, the LGA has provided a range of generic and bespoke support to combined authorities (CAs) and CA </w:t>
      </w:r>
      <w:r w:rsidR="00071453">
        <w:t>Mayors</w:t>
      </w:r>
      <w:r w:rsidRPr="00915858">
        <w:t>, with key activity including:</w:t>
      </w:r>
      <w:r w:rsidR="00B61C63" w:rsidRPr="00B61C63">
        <w:rPr>
          <w:rFonts w:eastAsia="Times New Roman"/>
        </w:rPr>
        <w:t> </w:t>
      </w:r>
    </w:p>
    <w:p w14:paraId="2D9DF10D" w14:textId="77777777" w:rsidR="009D2822" w:rsidRPr="009D2822" w:rsidRDefault="009D2822" w:rsidP="009D2822">
      <w:pPr>
        <w:pStyle w:val="ListParagraph"/>
        <w:numPr>
          <w:ilvl w:val="0"/>
          <w:numId w:val="0"/>
        </w:numPr>
        <w:ind w:left="360"/>
        <w:rPr>
          <w:rFonts w:eastAsia="Times New Roman" w:cs="Arial"/>
        </w:rPr>
      </w:pPr>
    </w:p>
    <w:p w14:paraId="538B6875" w14:textId="77777777" w:rsidR="009D2822" w:rsidRPr="009D2822" w:rsidRDefault="00B61C63" w:rsidP="009D2822">
      <w:pPr>
        <w:pStyle w:val="ListParagraph"/>
        <w:numPr>
          <w:ilvl w:val="1"/>
          <w:numId w:val="4"/>
        </w:numPr>
      </w:pPr>
      <w:r w:rsidRPr="009D2822">
        <w:rPr>
          <w:rFonts w:eastAsia="Times New Roman" w:cs="Arial"/>
        </w:rPr>
        <w:t>providing tailored capacity support to CAs, including the facilitation of leadership support sessions</w:t>
      </w:r>
    </w:p>
    <w:p w14:paraId="05C842C5" w14:textId="77777777" w:rsidR="009D2822" w:rsidRPr="009D2822" w:rsidRDefault="009D2822" w:rsidP="009D2822">
      <w:pPr>
        <w:pStyle w:val="ListParagraph"/>
        <w:numPr>
          <w:ilvl w:val="0"/>
          <w:numId w:val="0"/>
        </w:numPr>
        <w:ind w:left="1080"/>
      </w:pPr>
    </w:p>
    <w:p w14:paraId="598883FA" w14:textId="77777777" w:rsidR="009D2822" w:rsidRPr="009D2822" w:rsidRDefault="00B61C63" w:rsidP="009D2822">
      <w:pPr>
        <w:pStyle w:val="ListParagraph"/>
        <w:numPr>
          <w:ilvl w:val="1"/>
          <w:numId w:val="4"/>
        </w:numPr>
      </w:pPr>
      <w:r w:rsidRPr="009D2822">
        <w:rPr>
          <w:rFonts w:eastAsia="Times New Roman" w:cs="Arial"/>
        </w:rPr>
        <w:t>convening the CA chief executives’ network as well as established thematic networks for senior CA officers covering housing and planning, employment and skills, and finance</w:t>
      </w:r>
    </w:p>
    <w:p w14:paraId="7CCAA927" w14:textId="77777777" w:rsidR="009D2822" w:rsidRPr="009D2822" w:rsidRDefault="009D2822" w:rsidP="009D2822">
      <w:pPr>
        <w:pStyle w:val="ListParagraph"/>
        <w:numPr>
          <w:ilvl w:val="0"/>
          <w:numId w:val="0"/>
        </w:numPr>
        <w:ind w:left="1080"/>
      </w:pPr>
    </w:p>
    <w:p w14:paraId="236B98BE" w14:textId="7624CC9D" w:rsidR="009D2822" w:rsidRPr="009D2822" w:rsidRDefault="00B61C63" w:rsidP="009D2822">
      <w:pPr>
        <w:pStyle w:val="ListParagraph"/>
        <w:numPr>
          <w:ilvl w:val="1"/>
          <w:numId w:val="4"/>
        </w:numPr>
      </w:pPr>
      <w:r w:rsidRPr="009D2822">
        <w:rPr>
          <w:rFonts w:eastAsia="Times New Roman" w:cs="Arial"/>
        </w:rPr>
        <w:t>delivering the inaugural meetings of two new CA netwo</w:t>
      </w:r>
      <w:r w:rsidR="009D2822">
        <w:rPr>
          <w:rFonts w:eastAsia="Times New Roman" w:cs="Arial"/>
        </w:rPr>
        <w:t>rks focused on HR and governance</w:t>
      </w:r>
    </w:p>
    <w:p w14:paraId="133512F4" w14:textId="77777777" w:rsidR="009D2822" w:rsidRPr="009D2822" w:rsidRDefault="009D2822" w:rsidP="009D2822">
      <w:pPr>
        <w:pStyle w:val="ListParagraph"/>
        <w:numPr>
          <w:ilvl w:val="0"/>
          <w:numId w:val="0"/>
        </w:numPr>
        <w:ind w:left="1080"/>
      </w:pPr>
    </w:p>
    <w:p w14:paraId="14E0AFF7" w14:textId="77777777" w:rsidR="009D2822" w:rsidRPr="009D2822" w:rsidRDefault="00B61C63" w:rsidP="009D2822">
      <w:pPr>
        <w:pStyle w:val="ListParagraph"/>
        <w:numPr>
          <w:ilvl w:val="1"/>
          <w:numId w:val="4"/>
        </w:numPr>
      </w:pPr>
      <w:r w:rsidRPr="009D2822">
        <w:rPr>
          <w:rFonts w:eastAsia="Times New Roman" w:cs="Arial"/>
        </w:rPr>
        <w:t>working with selected CA networks to commission research on areas of collective interest to CAs</w:t>
      </w:r>
    </w:p>
    <w:p w14:paraId="6BD60735" w14:textId="77777777" w:rsidR="009D2822" w:rsidRPr="009D2822" w:rsidRDefault="009D2822" w:rsidP="009D2822">
      <w:pPr>
        <w:pStyle w:val="ListParagraph"/>
        <w:numPr>
          <w:ilvl w:val="0"/>
          <w:numId w:val="0"/>
        </w:numPr>
        <w:ind w:left="1080"/>
      </w:pPr>
    </w:p>
    <w:p w14:paraId="4C505865" w14:textId="53DDF62B" w:rsidR="00B61C63" w:rsidRPr="009D2822" w:rsidRDefault="00B61C63" w:rsidP="009D2822">
      <w:pPr>
        <w:pStyle w:val="ListParagraph"/>
        <w:numPr>
          <w:ilvl w:val="1"/>
          <w:numId w:val="4"/>
        </w:numPr>
      </w:pPr>
      <w:r w:rsidRPr="009D2822">
        <w:rPr>
          <w:rFonts w:eastAsia="Times New Roman" w:cs="Arial"/>
        </w:rPr>
        <w:t>facilitating the sharing of best practice among CAs through both the networks of CA officers and peer-to-peer exchanges.</w:t>
      </w:r>
    </w:p>
    <w:p w14:paraId="329D33EE" w14:textId="77777777" w:rsidR="009D2822" w:rsidRPr="009D2822" w:rsidRDefault="009D2822" w:rsidP="009D2822">
      <w:pPr>
        <w:pStyle w:val="ListParagraph"/>
        <w:numPr>
          <w:ilvl w:val="0"/>
          <w:numId w:val="0"/>
        </w:numPr>
        <w:ind w:left="1080"/>
      </w:pPr>
    </w:p>
    <w:p w14:paraId="415BFC40" w14:textId="77777777" w:rsidR="00B61C63" w:rsidRDefault="00B61C63" w:rsidP="0066014D">
      <w:pPr>
        <w:pStyle w:val="ListParagraph"/>
      </w:pPr>
      <w:r w:rsidRPr="00B61C63">
        <w:t>In addition to improvement support to CAs, the Boards have also overseen the commissioning of improvement support in relation to the following Board priorities:</w:t>
      </w:r>
    </w:p>
    <w:p w14:paraId="00E8E9C3" w14:textId="77777777" w:rsidR="00B61C63" w:rsidRPr="00B61C63" w:rsidRDefault="00B61C63" w:rsidP="00B61C63">
      <w:pPr>
        <w:pStyle w:val="ListParagraph"/>
        <w:numPr>
          <w:ilvl w:val="0"/>
          <w:numId w:val="0"/>
        </w:numPr>
        <w:ind w:left="360"/>
      </w:pPr>
    </w:p>
    <w:p w14:paraId="025C8E66" w14:textId="77777777" w:rsidR="00B61C63" w:rsidRDefault="00B61C63" w:rsidP="00B61C63">
      <w:pPr>
        <w:pStyle w:val="ListParagraph"/>
      </w:pPr>
      <w:r w:rsidRPr="00B61C63">
        <w:rPr>
          <w:b/>
        </w:rPr>
        <w:t>Local Industrial Strategies</w:t>
      </w:r>
      <w:r w:rsidRPr="00B61C63">
        <w:t xml:space="preserve"> – both Boards provided input into the commissioning of improvement support focused on councils’ role in supporting and influencing Local Industrial Strategies.  LGA officers are working closely with the Government’s Cities and </w:t>
      </w:r>
      <w:r w:rsidRPr="00B61C63">
        <w:lastRenderedPageBreak/>
        <w:t>Local Growth Unit to deliver an offer that will incorporate learning events, masterclasses, action learning and good practice sharing.</w:t>
      </w:r>
    </w:p>
    <w:p w14:paraId="33CF8725" w14:textId="77777777" w:rsidR="00B61C63" w:rsidRPr="00B61C63" w:rsidRDefault="00B61C63" w:rsidP="00B61C63">
      <w:pPr>
        <w:pStyle w:val="ListParagraph"/>
        <w:numPr>
          <w:ilvl w:val="0"/>
          <w:numId w:val="0"/>
        </w:numPr>
        <w:ind w:left="360"/>
      </w:pPr>
    </w:p>
    <w:p w14:paraId="3B805C3C" w14:textId="77777777" w:rsidR="00B61C63" w:rsidRDefault="00B61C63" w:rsidP="00B61C63">
      <w:pPr>
        <w:pStyle w:val="ListParagraph"/>
      </w:pPr>
      <w:r w:rsidRPr="00B61C63">
        <w:rPr>
          <w:b/>
        </w:rPr>
        <w:t>Trade and investment</w:t>
      </w:r>
      <w:r w:rsidRPr="00B61C63">
        <w:t xml:space="preserve"> – </w:t>
      </w:r>
      <w:r>
        <w:t>t</w:t>
      </w:r>
      <w:r w:rsidRPr="00B61C63">
        <w:t>he Boards have also undertaken a programme of work to explore and strengthen the role that councils across the country can play in helping businesses increase exports and attract inward investment. As part of this officers are working with a supplier to create a guide that captures good practice to support councils and their private sector partners. This will focus on maximising capital infrastructure investment opportunities and developing a longer-term pipeline of projects that are attractive to international investors and would benefit local communities and businesses.</w:t>
      </w:r>
    </w:p>
    <w:p w14:paraId="465F476B" w14:textId="77777777" w:rsidR="00B61C63" w:rsidRPr="00B61C63" w:rsidRDefault="00B61C63" w:rsidP="00B61C63">
      <w:pPr>
        <w:pStyle w:val="ListParagraph"/>
        <w:numPr>
          <w:ilvl w:val="0"/>
          <w:numId w:val="0"/>
        </w:numPr>
        <w:ind w:left="360"/>
      </w:pPr>
    </w:p>
    <w:p w14:paraId="5043BF51" w14:textId="77777777" w:rsidR="00B61C63" w:rsidRDefault="00B61C63" w:rsidP="00B61C63">
      <w:pPr>
        <w:pStyle w:val="ListParagraph"/>
      </w:pPr>
      <w:r w:rsidRPr="00B61C63">
        <w:rPr>
          <w:b/>
        </w:rPr>
        <w:t>Digital connectivity</w:t>
      </w:r>
      <w:r w:rsidRPr="00B61C63">
        <w:t xml:space="preserve"> – </w:t>
      </w:r>
      <w:r>
        <w:t>t</w:t>
      </w:r>
      <w:r w:rsidRPr="00B61C63">
        <w:t>he People and Places Board’s Rural Digital Connectivity Working Group has approved the commissioning of a councillors’ handbook on digital connectivity. It will provide a clear and accessible guide to support backbench councillors with limited/developing knowledge in this area who wish to play a leading role in helping their communities improve their connectivity.</w:t>
      </w:r>
    </w:p>
    <w:p w14:paraId="520F7266" w14:textId="77777777" w:rsidR="00B61C63" w:rsidRPr="00B61C63" w:rsidRDefault="00B61C63" w:rsidP="00B61C63">
      <w:pPr>
        <w:pStyle w:val="ListParagraph"/>
        <w:numPr>
          <w:ilvl w:val="0"/>
          <w:numId w:val="0"/>
        </w:numPr>
        <w:ind w:left="360"/>
      </w:pPr>
    </w:p>
    <w:p w14:paraId="35A48314" w14:textId="77777777" w:rsidR="00B61C63" w:rsidRPr="00B61C63" w:rsidRDefault="00B61C63" w:rsidP="00B61C63">
      <w:pPr>
        <w:pStyle w:val="ListParagraph"/>
      </w:pPr>
      <w:r w:rsidRPr="00B61C63">
        <w:t xml:space="preserve">The LGA is also working with the National Association of Local Councils (NALC) to produce a report exploring the opportunities for principal and local councils to work together to </w:t>
      </w:r>
      <w:r w:rsidRPr="001364BE">
        <w:rPr>
          <w:b/>
        </w:rPr>
        <w:t>tackle loneliness</w:t>
      </w:r>
      <w:r w:rsidRPr="00B61C63">
        <w:t xml:space="preserve">. </w:t>
      </w:r>
    </w:p>
    <w:p w14:paraId="03456FCF" w14:textId="77777777" w:rsidR="00915858" w:rsidRPr="00915858" w:rsidRDefault="00915858" w:rsidP="00915858">
      <w:pPr>
        <w:autoSpaceDE w:val="0"/>
        <w:autoSpaceDN w:val="0"/>
        <w:spacing w:after="0" w:line="240" w:lineRule="auto"/>
        <w:ind w:left="0" w:firstLine="0"/>
        <w:rPr>
          <w:rFonts w:eastAsia="Calibri" w:cs="Arial"/>
          <w:color w:val="000000"/>
        </w:rPr>
      </w:pPr>
    </w:p>
    <w:p w14:paraId="19DF0E00" w14:textId="77777777" w:rsidR="00654436" w:rsidRPr="003F4B8B" w:rsidRDefault="001E420B" w:rsidP="00654436">
      <w:pPr>
        <w:ind w:left="0" w:firstLine="0"/>
        <w:rPr>
          <w:b/>
        </w:rPr>
      </w:pPr>
      <w:r w:rsidRPr="00F60159">
        <w:rPr>
          <w:b/>
        </w:rPr>
        <w:t>Culture, Tourism and Sport (CTS) Board</w:t>
      </w:r>
    </w:p>
    <w:p w14:paraId="7C9EDE01" w14:textId="264B8D83" w:rsidR="00EC5F7F" w:rsidRPr="003F4B8B" w:rsidRDefault="001364BE" w:rsidP="00EC5F7F">
      <w:pPr>
        <w:pStyle w:val="ListParagraph"/>
      </w:pPr>
      <w:r w:rsidRPr="00EC5F7F">
        <w:rPr>
          <w:b/>
        </w:rPr>
        <w:t>Library and Culture Peer Challenge Launch:</w:t>
      </w:r>
      <w:r>
        <w:t xml:space="preserve"> </w:t>
      </w:r>
      <w:r w:rsidR="00654436" w:rsidRPr="003F4B8B">
        <w:t>we have</w:t>
      </w:r>
      <w:r>
        <w:t xml:space="preserve"> now</w:t>
      </w:r>
      <w:r w:rsidR="00654436" w:rsidRPr="003F4B8B">
        <w:t xml:space="preserve"> conducted the first round of applications for ten library peer c</w:t>
      </w:r>
      <w:r w:rsidR="00EC09AA">
        <w:t>hallenges and</w:t>
      </w:r>
      <w:r w:rsidR="00654436" w:rsidRPr="003F4B8B">
        <w:t xml:space="preserve"> the three </w:t>
      </w:r>
      <w:r>
        <w:t>c</w:t>
      </w:r>
      <w:r w:rsidR="00654436" w:rsidRPr="003F4B8B">
        <w:t>ultural services peer challenges we are offering to councils, funded by our contract with A</w:t>
      </w:r>
      <w:r w:rsidR="00EC5F7F">
        <w:t xml:space="preserve">rts Council </w:t>
      </w:r>
      <w:r w:rsidR="00654436" w:rsidRPr="003F4B8B">
        <w:t>E</w:t>
      </w:r>
      <w:r w:rsidR="00EC5F7F">
        <w:t>ngland (ACE).</w:t>
      </w:r>
      <w:r w:rsidR="00EC5F7F" w:rsidRPr="00EC5F7F">
        <w:t xml:space="preserve"> </w:t>
      </w:r>
      <w:r w:rsidR="00EC5F7F">
        <w:t>Four applications have been accepted</w:t>
      </w:r>
      <w:r w:rsidR="00EC5F7F" w:rsidRPr="003F4B8B">
        <w:t xml:space="preserve">, </w:t>
      </w:r>
      <w:r w:rsidR="00EC5F7F">
        <w:t>and we have</w:t>
      </w:r>
      <w:r w:rsidR="00EC5F7F" w:rsidRPr="003F4B8B">
        <w:t xml:space="preserve"> implement</w:t>
      </w:r>
      <w:r w:rsidR="00EC5F7F">
        <w:t>ed</w:t>
      </w:r>
      <w:r w:rsidR="00EC5F7F" w:rsidRPr="003F4B8B">
        <w:t xml:space="preserve"> a second round of applications for the peer challenges, which closes on the 31 January</w:t>
      </w:r>
      <w:r w:rsidR="00EC5F7F">
        <w:t xml:space="preserve">. The four challenges awarded will take place in March. </w:t>
      </w:r>
    </w:p>
    <w:p w14:paraId="432D5A52" w14:textId="063D66D6" w:rsidR="001364BE" w:rsidRPr="003F4B8B" w:rsidRDefault="001364BE" w:rsidP="00BA39C8">
      <w:pPr>
        <w:pStyle w:val="ListParagraph"/>
        <w:numPr>
          <w:ilvl w:val="0"/>
          <w:numId w:val="0"/>
        </w:numPr>
        <w:ind w:left="360"/>
      </w:pPr>
    </w:p>
    <w:p w14:paraId="6C65F8B5" w14:textId="77777777" w:rsidR="00EC5F7F" w:rsidRDefault="00EC5F7F" w:rsidP="00EC5F7F">
      <w:pPr>
        <w:pStyle w:val="ListParagraph"/>
      </w:pPr>
      <w:r w:rsidRPr="003F4B8B">
        <w:t xml:space="preserve">We have also </w:t>
      </w:r>
      <w:r>
        <w:t>refreshed our pool of</w:t>
      </w:r>
      <w:r w:rsidRPr="003F4B8B">
        <w:t xml:space="preserve"> peers and peer challenge managers to conduct the challenges and will be hosting a training event for them on the 30</w:t>
      </w:r>
      <w:r w:rsidRPr="003F4B8B">
        <w:rPr>
          <w:vertAlign w:val="superscript"/>
        </w:rPr>
        <w:t xml:space="preserve"> </w:t>
      </w:r>
      <w:r w:rsidRPr="003F4B8B">
        <w:t>January.</w:t>
      </w:r>
    </w:p>
    <w:p w14:paraId="0D2A82D0" w14:textId="77777777" w:rsidR="001364BE" w:rsidRDefault="001364BE" w:rsidP="001364BE">
      <w:pPr>
        <w:pStyle w:val="ListParagraph"/>
        <w:numPr>
          <w:ilvl w:val="0"/>
          <w:numId w:val="0"/>
        </w:numPr>
        <w:ind w:left="360"/>
      </w:pPr>
    </w:p>
    <w:p w14:paraId="55F74CD2" w14:textId="6C522468" w:rsidR="00EC5F7F" w:rsidRDefault="001364BE" w:rsidP="00EC5F7F">
      <w:pPr>
        <w:pStyle w:val="ListParagraph"/>
      </w:pPr>
      <w:r w:rsidRPr="001364BE">
        <w:rPr>
          <w:b/>
        </w:rPr>
        <w:t>Leadership Essentials Courses:</w:t>
      </w:r>
      <w:r>
        <w:t xml:space="preserve"> </w:t>
      </w:r>
      <w:r w:rsidR="00EC09AA">
        <w:t xml:space="preserve">over the last quarter </w:t>
      </w:r>
      <w:r w:rsidR="00654436">
        <w:t>we have held several Sports and Physical Ac</w:t>
      </w:r>
      <w:r w:rsidR="00EC5F7F">
        <w:t>tivity Leadership Essentials</w:t>
      </w:r>
      <w:r w:rsidR="00654436">
        <w:t xml:space="preserve"> courses</w:t>
      </w:r>
      <w:r w:rsidR="00EC5F7F">
        <w:t>, including one dedicated to councillors</w:t>
      </w:r>
      <w:r w:rsidR="00654436">
        <w:t>, delivered in partnership with Sport England</w:t>
      </w:r>
      <w:r w:rsidR="00EC5F7F">
        <w:t xml:space="preserve">. We have also delivered two </w:t>
      </w:r>
      <w:r w:rsidR="00654436">
        <w:t>Culture L</w:t>
      </w:r>
      <w:r w:rsidR="00EC5F7F">
        <w:t xml:space="preserve">eadership </w:t>
      </w:r>
      <w:r w:rsidR="00654436">
        <w:t>E</w:t>
      </w:r>
      <w:r w:rsidR="00EC5F7F">
        <w:t>ssentials</w:t>
      </w:r>
      <w:r w:rsidR="00654436">
        <w:t xml:space="preserve"> courses</w:t>
      </w:r>
      <w:r w:rsidR="00EC5F7F">
        <w:t xml:space="preserve"> in partnership</w:t>
      </w:r>
      <w:r w:rsidR="00654436">
        <w:t xml:space="preserve"> with </w:t>
      </w:r>
      <w:r w:rsidR="00EC5F7F">
        <w:t>ACE</w:t>
      </w:r>
      <w:r w:rsidR="00654436">
        <w:t>. These courses continue to be well received and command p</w:t>
      </w:r>
      <w:r w:rsidR="00EC5F7F">
        <w:t>ositive feedback from attendees.</w:t>
      </w:r>
    </w:p>
    <w:p w14:paraId="7C580280" w14:textId="77777777" w:rsidR="00EC5F7F" w:rsidRDefault="00EC5F7F" w:rsidP="00EC5F7F">
      <w:pPr>
        <w:pStyle w:val="ListParagraph"/>
        <w:numPr>
          <w:ilvl w:val="0"/>
          <w:numId w:val="0"/>
        </w:numPr>
        <w:ind w:left="360"/>
      </w:pPr>
    </w:p>
    <w:p w14:paraId="49ED0932" w14:textId="7966FA76" w:rsidR="00EC5F7F" w:rsidRDefault="00EC5F7F" w:rsidP="00EC5F7F">
      <w:pPr>
        <w:pStyle w:val="ListParagraph"/>
      </w:pPr>
      <w:r w:rsidRPr="00EC5F7F">
        <w:rPr>
          <w:b/>
        </w:rPr>
        <w:t xml:space="preserve">Research: </w:t>
      </w:r>
      <w:r>
        <w:t xml:space="preserve">the CTS Board has commissioned research into the role of councils in supporting a pipeline of skills for local tourism sectors, testing our Work Local principles and exploring how they can be implemented on the ground with 8 council areas. As part of our contract with ACE, the Board has also commissioned development work for a </w:t>
      </w:r>
      <w:r>
        <w:lastRenderedPageBreak/>
        <w:t xml:space="preserve">councillor handbook on running an effective museum service. This is due to complete in March. </w:t>
      </w:r>
    </w:p>
    <w:p w14:paraId="6CAAC7C8" w14:textId="797358C1" w:rsidR="00EC09AA" w:rsidRDefault="00EC5F7F" w:rsidP="00EC09AA">
      <w:pPr>
        <w:pStyle w:val="ListParagraph"/>
        <w:numPr>
          <w:ilvl w:val="0"/>
          <w:numId w:val="0"/>
        </w:numPr>
        <w:ind w:left="360"/>
      </w:pPr>
      <w:r>
        <w:rPr>
          <w:b/>
          <w:bCs/>
          <w:noProof/>
          <w:lang w:eastAsia="en-GB"/>
        </w:rPr>
        <mc:AlternateContent>
          <mc:Choice Requires="wps">
            <w:drawing>
              <wp:anchor distT="0" distB="0" distL="114300" distR="114300" simplePos="0" relativeHeight="251662336" behindDoc="1" locked="0" layoutInCell="1" allowOverlap="1" wp14:anchorId="5987D6F2" wp14:editId="71460BD1">
                <wp:simplePos x="0" y="0"/>
                <wp:positionH relativeFrom="column">
                  <wp:posOffset>-43180</wp:posOffset>
                </wp:positionH>
                <wp:positionV relativeFrom="paragraph">
                  <wp:posOffset>165100</wp:posOffset>
                </wp:positionV>
                <wp:extent cx="6195695" cy="2052955"/>
                <wp:effectExtent l="0" t="0" r="0" b="4445"/>
                <wp:wrapTopAndBottom/>
                <wp:docPr id="4" name="Text Box 4"/>
                <wp:cNvGraphicFramePr/>
                <a:graphic xmlns:a="http://schemas.openxmlformats.org/drawingml/2006/main">
                  <a:graphicData uri="http://schemas.microsoft.com/office/word/2010/wordprocessingShape">
                    <wps:wsp>
                      <wps:cNvSpPr txBox="1"/>
                      <wps:spPr>
                        <a:xfrm>
                          <a:off x="0" y="0"/>
                          <a:ext cx="6195695" cy="2052955"/>
                        </a:xfrm>
                        <a:prstGeom prst="rect">
                          <a:avLst/>
                        </a:prstGeom>
                        <a:solidFill>
                          <a:srgbClr val="91278F">
                            <a:alpha val="50196"/>
                          </a:srgbClr>
                        </a:solidFill>
                        <a:ln w="6350">
                          <a:noFill/>
                        </a:ln>
                      </wps:spPr>
                      <wps:txbx>
                        <w:txbxContent>
                          <w:p w14:paraId="7EA38C28" w14:textId="5B82A03A" w:rsidR="00874D76" w:rsidRPr="00EC5F7F" w:rsidRDefault="00874D76" w:rsidP="00040F9A">
                            <w:pPr>
                              <w:ind w:left="0" w:firstLine="0"/>
                              <w:rPr>
                                <w:b/>
                              </w:rPr>
                            </w:pPr>
                            <w:r>
                              <w:rPr>
                                <w:b/>
                              </w:rPr>
                              <w:t>Case study</w:t>
                            </w:r>
                          </w:p>
                          <w:p w14:paraId="2D22BB04" w14:textId="6344CE25" w:rsidR="00874D76" w:rsidRDefault="00874D76" w:rsidP="00040F9A">
                            <w:pPr>
                              <w:ind w:left="0" w:firstLine="0"/>
                            </w:pPr>
                            <w:r w:rsidRPr="00555265">
                              <w:t xml:space="preserve">Waltham Forest </w:t>
                            </w:r>
                            <w:r>
                              <w:t>Council was named the</w:t>
                            </w:r>
                            <w:r w:rsidRPr="00555265">
                              <w:t xml:space="preserve"> f</w:t>
                            </w:r>
                            <w:r>
                              <w:t>irst ever London Borough of Culture, securing £</w:t>
                            </w:r>
                            <w:r w:rsidRPr="00555265">
                              <w:t>1.35m of funding</w:t>
                            </w:r>
                            <w:r>
                              <w:t xml:space="preserve">. The Council </w:t>
                            </w:r>
                            <w:r w:rsidRPr="00555265">
                              <w:t>develop</w:t>
                            </w:r>
                            <w:r>
                              <w:t>ed a strategy that put</w:t>
                            </w:r>
                            <w:r w:rsidRPr="00555265">
                              <w:t xml:space="preserve"> residents at the centre and focused around them telling their stories about what made Waltham’s Fore</w:t>
                            </w:r>
                            <w:r>
                              <w:t xml:space="preserve">st’s cultural offering unique. This approach </w:t>
                            </w:r>
                            <w:r w:rsidRPr="008F60C7">
                              <w:t xml:space="preserve">helped </w:t>
                            </w:r>
                            <w:r>
                              <w:t>Waltham Forest</w:t>
                            </w:r>
                            <w:r w:rsidRPr="008F60C7">
                              <w:t xml:space="preserve"> to achieve more than 16,000 pledges of support – 6,000 more than </w:t>
                            </w:r>
                            <w:r>
                              <w:t>they</w:t>
                            </w:r>
                            <w:r w:rsidRPr="008F60C7">
                              <w:t xml:space="preserve"> set out to secure. </w:t>
                            </w:r>
                            <w:r>
                              <w:t>They</w:t>
                            </w:r>
                            <w:r w:rsidRPr="008F60C7">
                              <w:t xml:space="preserve"> reached out to over 400 influencers with ties to the borough including Fleur East and Damon </w:t>
                            </w:r>
                            <w:proofErr w:type="spellStart"/>
                            <w:r w:rsidRPr="008F60C7">
                              <w:t>Albarn</w:t>
                            </w:r>
                            <w:proofErr w:type="spellEnd"/>
                            <w:r>
                              <w:t>,</w:t>
                            </w:r>
                            <w:r w:rsidRPr="008F60C7">
                              <w:t xml:space="preserve"> and more than 70 partners – from community groups to world-renowned organisations like the Barbican – signed </w:t>
                            </w:r>
                            <w:r>
                              <w:t>their</w:t>
                            </w:r>
                            <w:r w:rsidRPr="008F60C7">
                              <w:t xml:space="preserve"> letter to the Mayor endorsing </w:t>
                            </w:r>
                            <w:r>
                              <w:t>the</w:t>
                            </w:r>
                            <w:r w:rsidRPr="008F60C7">
                              <w:t xml:space="preserve"> bid. </w:t>
                            </w:r>
                            <w:r>
                              <w:t>The bid was at the forefront of c</w:t>
                            </w:r>
                            <w:r w:rsidRPr="008F60C7">
                              <w:t>ulture-led regeneration</w:t>
                            </w:r>
                            <w:r>
                              <w:t xml:space="preserve"> that</w:t>
                            </w:r>
                            <w:r w:rsidRPr="008F60C7">
                              <w:t xml:space="preserve"> has been a key part of Waltham Forest</w:t>
                            </w:r>
                            <w:r>
                              <w:t>’s economic growth strategy for some time.</w:t>
                            </w:r>
                            <w:r w:rsidRPr="008F60C7">
                              <w:t xml:space="preserve"> </w:t>
                            </w:r>
                            <w:r>
                              <w:t xml:space="preserve">Read more </w:t>
                            </w:r>
                            <w:hyperlink r:id="rId16" w:history="1">
                              <w:r w:rsidRPr="008F60C7">
                                <w:rPr>
                                  <w:rStyle w:val="Hyperlink"/>
                                </w:rPr>
                                <w:t>here</w:t>
                              </w:r>
                            </w:hyperlink>
                            <w:r>
                              <w:t xml:space="preserve">. </w:t>
                            </w:r>
                          </w:p>
                          <w:p w14:paraId="2EEFA5E8" w14:textId="77777777" w:rsidR="00874D76" w:rsidRDefault="00874D76" w:rsidP="00040F9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7D6F2" id="Text Box 4" o:spid="_x0000_s1028" type="#_x0000_t202" style="position:absolute;left:0;text-align:left;margin-left:-3.4pt;margin-top:13pt;width:487.85pt;height:16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" fillcolor="#91278f" stroked="f" strokeweight=".5pt">
                <v:fill opacity="32896f"/>
                <v:textbox>
                  <w:txbxContent>
                    <w:p w14:paraId="7EA38C28" w14:textId="5B82A03A" w:rsidR="00874D76" w:rsidRPr="00EC5F7F" w:rsidRDefault="00874D76" w:rsidP="00040F9A">
                      <w:pPr>
                        <w:ind w:left="0" w:firstLine="0"/>
                        <w:rPr>
                          <w:b/>
                        </w:rPr>
                      </w:pPr>
                      <w:r>
                        <w:rPr>
                          <w:b/>
                        </w:rPr>
                        <w:t>Case study</w:t>
                      </w:r>
                    </w:p>
                    <w:p w14:paraId="2D22BB04" w14:textId="6344CE25" w:rsidR="00874D76" w:rsidRDefault="00874D76" w:rsidP="00040F9A">
                      <w:pPr>
                        <w:ind w:left="0" w:firstLine="0"/>
                      </w:pPr>
                      <w:r w:rsidRPr="00555265">
                        <w:t xml:space="preserve">Waltham Forest </w:t>
                      </w:r>
                      <w:r>
                        <w:t>Council was named the</w:t>
                      </w:r>
                      <w:r w:rsidRPr="00555265">
                        <w:t xml:space="preserve"> f</w:t>
                      </w:r>
                      <w:r>
                        <w:t>irst ever London Borough of Culture, securing £</w:t>
                      </w:r>
                      <w:r w:rsidRPr="00555265">
                        <w:t>1.35m of funding</w:t>
                      </w:r>
                      <w:r>
                        <w:t xml:space="preserve">. The Council </w:t>
                      </w:r>
                      <w:r w:rsidRPr="00555265">
                        <w:t>develop</w:t>
                      </w:r>
                      <w:r>
                        <w:t>ed a strategy that put</w:t>
                      </w:r>
                      <w:r w:rsidRPr="00555265">
                        <w:t xml:space="preserve"> residents at the centre and focused around them telling their stories about what made Waltham’s Fore</w:t>
                      </w:r>
                      <w:r>
                        <w:t xml:space="preserve">st’s cultural offering unique. This approach </w:t>
                      </w:r>
                      <w:r w:rsidRPr="008F60C7">
                        <w:t xml:space="preserve">helped </w:t>
                      </w:r>
                      <w:r>
                        <w:t>Waltham Forest</w:t>
                      </w:r>
                      <w:r w:rsidRPr="008F60C7">
                        <w:t xml:space="preserve"> to achieve more than 16,000 pledges of support – 6,000 more than </w:t>
                      </w:r>
                      <w:r>
                        <w:t>they</w:t>
                      </w:r>
                      <w:r w:rsidRPr="008F60C7">
                        <w:t xml:space="preserve"> set out to secure. </w:t>
                      </w:r>
                      <w:r>
                        <w:t>They</w:t>
                      </w:r>
                      <w:r w:rsidRPr="008F60C7">
                        <w:t xml:space="preserve"> reached out to over 400 influencers with ties to the borough including Fleur East and Damon Albarn</w:t>
                      </w:r>
                      <w:r>
                        <w:t>,</w:t>
                      </w:r>
                      <w:r w:rsidRPr="008F60C7">
                        <w:t xml:space="preserve"> and more than 70 partners – from community groups to world-renowned organisations like the Barbican – signed </w:t>
                      </w:r>
                      <w:r>
                        <w:t>their</w:t>
                      </w:r>
                      <w:r w:rsidRPr="008F60C7">
                        <w:t xml:space="preserve"> letter to the Mayor endorsing </w:t>
                      </w:r>
                      <w:r>
                        <w:t>the</w:t>
                      </w:r>
                      <w:r w:rsidRPr="008F60C7">
                        <w:t xml:space="preserve"> bid. </w:t>
                      </w:r>
                      <w:r>
                        <w:t>The bid was at the forefront of c</w:t>
                      </w:r>
                      <w:r w:rsidRPr="008F60C7">
                        <w:t>ulture-led regeneration</w:t>
                      </w:r>
                      <w:r>
                        <w:t xml:space="preserve"> that</w:t>
                      </w:r>
                      <w:r w:rsidRPr="008F60C7">
                        <w:t xml:space="preserve"> has been a key part of Waltham Forest</w:t>
                      </w:r>
                      <w:r>
                        <w:t>’s economic growth strategy for some time.</w:t>
                      </w:r>
                      <w:r w:rsidRPr="008F60C7">
                        <w:t xml:space="preserve"> </w:t>
                      </w:r>
                      <w:r>
                        <w:t xml:space="preserve">Read more </w:t>
                      </w:r>
                      <w:hyperlink r:id="rId17" w:history="1">
                        <w:r w:rsidRPr="008F60C7">
                          <w:rPr>
                            <w:rStyle w:val="Hyperlink"/>
                          </w:rPr>
                          <w:t>here</w:t>
                        </w:r>
                      </w:hyperlink>
                      <w:r>
                        <w:t xml:space="preserve">. </w:t>
                      </w:r>
                    </w:p>
                    <w:p w14:paraId="2EEFA5E8" w14:textId="77777777" w:rsidR="00874D76" w:rsidRDefault="00874D76" w:rsidP="00040F9A">
                      <w:pPr>
                        <w:ind w:left="0"/>
                      </w:pPr>
                    </w:p>
                  </w:txbxContent>
                </v:textbox>
                <w10:wrap type="topAndBottom"/>
              </v:shape>
            </w:pict>
          </mc:Fallback>
        </mc:AlternateContent>
      </w:r>
    </w:p>
    <w:p w14:paraId="6B851CB2" w14:textId="7157D6BE" w:rsidR="00EC09AA" w:rsidRDefault="00EC09AA" w:rsidP="00EC09AA">
      <w:pPr>
        <w:pStyle w:val="ListParagraph"/>
        <w:numPr>
          <w:ilvl w:val="0"/>
          <w:numId w:val="0"/>
        </w:numPr>
        <w:ind w:left="360"/>
      </w:pPr>
    </w:p>
    <w:p w14:paraId="335E4736" w14:textId="77777777" w:rsidR="001E420B" w:rsidRPr="003A4F4C" w:rsidRDefault="001E420B" w:rsidP="00F60159">
      <w:pPr>
        <w:ind w:left="360" w:hanging="360"/>
        <w:rPr>
          <w:b/>
        </w:rPr>
      </w:pPr>
      <w:r w:rsidRPr="003A4F4C">
        <w:rPr>
          <w:b/>
        </w:rPr>
        <w:t>Environment, Economy, Housing and Transport (EEHT) Board</w:t>
      </w:r>
    </w:p>
    <w:p w14:paraId="42DEB27E" w14:textId="6DF6A202" w:rsidR="001364BE" w:rsidRPr="001364BE" w:rsidRDefault="001364BE" w:rsidP="001364BE">
      <w:pPr>
        <w:pStyle w:val="ListParagraph"/>
      </w:pPr>
      <w:r>
        <w:rPr>
          <w:b/>
          <w:lang w:val="en"/>
        </w:rPr>
        <w:t xml:space="preserve">Housing improvement: </w:t>
      </w:r>
      <w:r w:rsidR="00276A8B">
        <w:rPr>
          <w:lang w:val="en"/>
        </w:rPr>
        <w:t>th</w:t>
      </w:r>
      <w:r w:rsidR="001E374A" w:rsidRPr="001E374A">
        <w:rPr>
          <w:lang w:val="en"/>
        </w:rPr>
        <w:t>e</w:t>
      </w:r>
      <w:r w:rsidR="00276A8B">
        <w:rPr>
          <w:lang w:val="en"/>
        </w:rPr>
        <w:t xml:space="preserve"> Board is</w:t>
      </w:r>
      <w:r w:rsidR="001E374A" w:rsidRPr="001E374A">
        <w:rPr>
          <w:lang w:val="en"/>
        </w:rPr>
        <w:t xml:space="preserve"> currently funding over 45 bids, directly supporting over 60 Councils meet their local Housing need, through a mix of direct Grant funding and LGA procured expertise. The projects are diverse and wide ranging</w:t>
      </w:r>
      <w:r>
        <w:rPr>
          <w:lang w:val="en"/>
        </w:rPr>
        <w:t>,</w:t>
      </w:r>
      <w:r w:rsidR="001E374A" w:rsidRPr="001E374A">
        <w:rPr>
          <w:lang w:val="en"/>
        </w:rPr>
        <w:t xml:space="preserve"> covering our key themes of </w:t>
      </w:r>
      <w:r>
        <w:rPr>
          <w:lang w:val="en"/>
        </w:rPr>
        <w:t>h</w:t>
      </w:r>
      <w:r w:rsidR="001E374A" w:rsidRPr="001E374A">
        <w:rPr>
          <w:lang w:val="en"/>
        </w:rPr>
        <w:t xml:space="preserve">omelessness, </w:t>
      </w:r>
      <w:r>
        <w:rPr>
          <w:lang w:val="en"/>
        </w:rPr>
        <w:t>h</w:t>
      </w:r>
      <w:r w:rsidR="001E374A" w:rsidRPr="001E374A">
        <w:rPr>
          <w:lang w:val="en"/>
        </w:rPr>
        <w:t xml:space="preserve">ousing </w:t>
      </w:r>
      <w:r>
        <w:rPr>
          <w:lang w:val="en"/>
        </w:rPr>
        <w:t>s</w:t>
      </w:r>
      <w:r w:rsidR="001E374A" w:rsidRPr="001E374A">
        <w:rPr>
          <w:lang w:val="en"/>
        </w:rPr>
        <w:t xml:space="preserve">upply, </w:t>
      </w:r>
      <w:r>
        <w:rPr>
          <w:lang w:val="en"/>
        </w:rPr>
        <w:t>o</w:t>
      </w:r>
      <w:r w:rsidR="001E374A" w:rsidRPr="001E374A">
        <w:rPr>
          <w:lang w:val="en"/>
        </w:rPr>
        <w:t xml:space="preserve">verall </w:t>
      </w:r>
      <w:r>
        <w:rPr>
          <w:lang w:val="en"/>
        </w:rPr>
        <w:t>h</w:t>
      </w:r>
      <w:r w:rsidR="001E374A" w:rsidRPr="001E374A">
        <w:rPr>
          <w:lang w:val="en"/>
        </w:rPr>
        <w:t xml:space="preserve">ousing </w:t>
      </w:r>
      <w:r>
        <w:rPr>
          <w:lang w:val="en"/>
        </w:rPr>
        <w:t>s</w:t>
      </w:r>
      <w:r w:rsidR="001E374A" w:rsidRPr="001E374A">
        <w:rPr>
          <w:lang w:val="en"/>
        </w:rPr>
        <w:t xml:space="preserve">trategy and </w:t>
      </w:r>
      <w:r>
        <w:rPr>
          <w:lang w:val="en"/>
        </w:rPr>
        <w:t>p</w:t>
      </w:r>
      <w:r w:rsidR="001E374A" w:rsidRPr="001E374A">
        <w:rPr>
          <w:lang w:val="en"/>
        </w:rPr>
        <w:t xml:space="preserve">lanning. Projects are in delivery phase and we will start publishing comprehensive case studies and best practice </w:t>
      </w:r>
      <w:r>
        <w:rPr>
          <w:lang w:val="en"/>
        </w:rPr>
        <w:t>examples</w:t>
      </w:r>
      <w:r w:rsidR="001E374A" w:rsidRPr="001E374A">
        <w:rPr>
          <w:lang w:val="en"/>
        </w:rPr>
        <w:t xml:space="preserve"> from April 2019 onwards. </w:t>
      </w:r>
    </w:p>
    <w:p w14:paraId="74725760" w14:textId="77777777" w:rsidR="001364BE" w:rsidRDefault="001364BE" w:rsidP="001364BE">
      <w:pPr>
        <w:pStyle w:val="ListParagraph"/>
        <w:numPr>
          <w:ilvl w:val="0"/>
          <w:numId w:val="0"/>
        </w:numPr>
        <w:ind w:left="360"/>
      </w:pPr>
    </w:p>
    <w:p w14:paraId="618EE247" w14:textId="77777777" w:rsidR="001E374A" w:rsidRDefault="001E374A" w:rsidP="001364BE">
      <w:pPr>
        <w:pStyle w:val="ListParagraph"/>
      </w:pPr>
      <w:r>
        <w:t>We have launched a Building Council Homes Programme to provide support to Councils who want to immediately access</w:t>
      </w:r>
      <w:r w:rsidR="001364BE">
        <w:t xml:space="preserve"> the</w:t>
      </w:r>
      <w:r>
        <w:t xml:space="preserve"> skills</w:t>
      </w:r>
      <w:r w:rsidR="001364BE">
        <w:t xml:space="preserve"> needed</w:t>
      </w:r>
      <w:r>
        <w:t xml:space="preserve"> to increase the delivery of homes via their HRA. The Programme will issue grants to support a minimum of six projects to the value of £50,000 and potentially more depending on the demand. We have written to all HRA holding councils, and have asked them to complete a short survey in order to help us create a longer-term offer that helps councils have access to the skills and expertise needed to realise their growth and building ambitions.</w:t>
      </w:r>
    </w:p>
    <w:p w14:paraId="418BA6EB" w14:textId="77777777" w:rsidR="001364BE" w:rsidRDefault="001364BE" w:rsidP="001364BE">
      <w:pPr>
        <w:pStyle w:val="ListParagraph"/>
        <w:numPr>
          <w:ilvl w:val="0"/>
          <w:numId w:val="0"/>
        </w:numPr>
        <w:ind w:left="360"/>
      </w:pPr>
    </w:p>
    <w:p w14:paraId="258F5925" w14:textId="77777777" w:rsidR="009D574F" w:rsidRPr="001364BE" w:rsidRDefault="001E374A" w:rsidP="001364BE">
      <w:pPr>
        <w:pStyle w:val="ListParagraph"/>
        <w:rPr>
          <w:b/>
          <w:bCs/>
          <w:u w:val="single"/>
        </w:rPr>
      </w:pPr>
      <w:r w:rsidRPr="001364BE">
        <w:rPr>
          <w:b/>
          <w:bCs/>
        </w:rPr>
        <w:t>Growth</w:t>
      </w:r>
      <w:r w:rsidR="001364BE" w:rsidRPr="001364BE">
        <w:rPr>
          <w:b/>
          <w:bCs/>
        </w:rPr>
        <w:t>:</w:t>
      </w:r>
      <w:r w:rsidR="001364BE">
        <w:rPr>
          <w:bCs/>
        </w:rPr>
        <w:t xml:space="preserve"> </w:t>
      </w:r>
      <w:r>
        <w:t>The LGA’s work on the future of high streets and town centres continues. The second session of the town centre masterclass takes place on the 17</w:t>
      </w:r>
      <w:r>
        <w:rPr>
          <w:vertAlign w:val="superscript"/>
        </w:rPr>
        <w:t>th</w:t>
      </w:r>
      <w:r>
        <w:t xml:space="preserve"> January and the LGA’s national conference on town centres takes place on 14</w:t>
      </w:r>
      <w:r>
        <w:rPr>
          <w:vertAlign w:val="superscript"/>
        </w:rPr>
        <w:t>th</w:t>
      </w:r>
      <w:r>
        <w:t xml:space="preserve"> February.</w:t>
      </w:r>
    </w:p>
    <w:p w14:paraId="075B96C5" w14:textId="77777777" w:rsidR="009D574F" w:rsidRPr="001E374A" w:rsidRDefault="009D574F" w:rsidP="00950729">
      <w:pPr>
        <w:pStyle w:val="ListParagraph"/>
        <w:numPr>
          <w:ilvl w:val="0"/>
          <w:numId w:val="0"/>
        </w:numPr>
        <w:ind w:left="360"/>
      </w:pPr>
    </w:p>
    <w:p w14:paraId="5FB3AB20" w14:textId="77777777" w:rsidR="00692D7F" w:rsidRPr="00276A8B" w:rsidRDefault="001E420B" w:rsidP="00692D7F">
      <w:pPr>
        <w:ind w:left="360" w:hanging="360"/>
        <w:rPr>
          <w:rFonts w:cs="Arial"/>
          <w:sz w:val="24"/>
        </w:rPr>
      </w:pPr>
      <w:r w:rsidRPr="00276A8B">
        <w:rPr>
          <w:b/>
          <w:sz w:val="24"/>
        </w:rPr>
        <w:t>Safer and Stronger Communities Board</w:t>
      </w:r>
      <w:r w:rsidRPr="00276A8B">
        <w:rPr>
          <w:sz w:val="24"/>
        </w:rPr>
        <w:t xml:space="preserve"> </w:t>
      </w:r>
    </w:p>
    <w:p w14:paraId="0AB8E73C" w14:textId="77777777" w:rsidR="004C5718" w:rsidRDefault="003A4F4C" w:rsidP="003A4F4C">
      <w:pPr>
        <w:pStyle w:val="ListParagraph"/>
      </w:pPr>
      <w:r w:rsidRPr="003A4F4C">
        <w:rPr>
          <w:b/>
        </w:rPr>
        <w:t xml:space="preserve">Building </w:t>
      </w:r>
      <w:r>
        <w:rPr>
          <w:b/>
        </w:rPr>
        <w:t>S</w:t>
      </w:r>
      <w:r w:rsidRPr="003A4F4C">
        <w:rPr>
          <w:b/>
        </w:rPr>
        <w:t xml:space="preserve">afety </w:t>
      </w:r>
      <w:r>
        <w:rPr>
          <w:b/>
        </w:rPr>
        <w:t>P</w:t>
      </w:r>
      <w:r w:rsidRPr="003A4F4C">
        <w:rPr>
          <w:b/>
        </w:rPr>
        <w:t>rogramme</w:t>
      </w:r>
      <w:r>
        <w:t>: w</w:t>
      </w:r>
      <w:r w:rsidR="004C5718">
        <w:t xml:space="preserve">e have been working with MHCLG and the National Housing Federation (NHF) to jointly host three regional events for councils and housing associations, to allow experience and good practice from the building safety remediation programme to be shared more widely across the social housing sector. Senior officers from councils will have the opportunity to hear MHCLG’s plans for implementing the </w:t>
      </w:r>
      <w:r w:rsidR="004C5718">
        <w:lastRenderedPageBreak/>
        <w:t xml:space="preserve">recommendations from the </w:t>
      </w:r>
      <w:r>
        <w:t>Independent Review of Building Regulations and Fire Safety</w:t>
      </w:r>
      <w:r w:rsidR="004C5718">
        <w:t>. They will also hear from councils and housing associations</w:t>
      </w:r>
      <w:r>
        <w:t>,</w:t>
      </w:r>
      <w:r w:rsidR="004C5718">
        <w:t xml:space="preserve"> which are leading the way in changing their culture and practice, and</w:t>
      </w:r>
      <w:r>
        <w:t xml:space="preserve"> have the chance to</w:t>
      </w:r>
      <w:r w:rsidR="004C5718">
        <w:t xml:space="preserve"> participate in roundtable discussions on how to meet the challenges and opportunities facing the sector over the next year.</w:t>
      </w:r>
    </w:p>
    <w:p w14:paraId="728B9EE4" w14:textId="77777777" w:rsidR="004C5718" w:rsidRDefault="004C5718" w:rsidP="004C5718">
      <w:pPr>
        <w:pStyle w:val="ListParagraph"/>
        <w:numPr>
          <w:ilvl w:val="0"/>
          <w:numId w:val="0"/>
        </w:numPr>
        <w:ind w:left="360"/>
      </w:pPr>
    </w:p>
    <w:p w14:paraId="715B9693" w14:textId="77777777" w:rsidR="004C5718" w:rsidRDefault="004C5718" w:rsidP="004C5718">
      <w:pPr>
        <w:pStyle w:val="ListParagraph"/>
      </w:pPr>
      <w:r>
        <w:t>Events are taking place on the following dates:</w:t>
      </w:r>
    </w:p>
    <w:p w14:paraId="0B7C40FD" w14:textId="455ECE1D" w:rsidR="009D2822" w:rsidRDefault="009D2822" w:rsidP="009D2822">
      <w:pPr>
        <w:pStyle w:val="ListParagraph"/>
        <w:numPr>
          <w:ilvl w:val="0"/>
          <w:numId w:val="0"/>
        </w:numPr>
        <w:ind w:left="360"/>
      </w:pPr>
    </w:p>
    <w:p w14:paraId="22857B4C" w14:textId="77777777" w:rsidR="009D2822" w:rsidRDefault="004C5718" w:rsidP="009D2822">
      <w:pPr>
        <w:pStyle w:val="ListParagraph"/>
        <w:numPr>
          <w:ilvl w:val="1"/>
          <w:numId w:val="3"/>
        </w:numPr>
      </w:pPr>
      <w:r>
        <w:t>5 February in London</w:t>
      </w:r>
    </w:p>
    <w:p w14:paraId="5A745738" w14:textId="77777777" w:rsidR="009D2822" w:rsidRDefault="009D2822" w:rsidP="009D2822">
      <w:pPr>
        <w:pStyle w:val="ListParagraph"/>
        <w:numPr>
          <w:ilvl w:val="0"/>
          <w:numId w:val="0"/>
        </w:numPr>
        <w:ind w:left="1440"/>
      </w:pPr>
    </w:p>
    <w:p w14:paraId="7734955D" w14:textId="09332E1A" w:rsidR="009D2822" w:rsidRDefault="004C5718" w:rsidP="009D2822">
      <w:pPr>
        <w:pStyle w:val="ListParagraph"/>
        <w:numPr>
          <w:ilvl w:val="1"/>
          <w:numId w:val="3"/>
        </w:numPr>
      </w:pPr>
      <w:r>
        <w:t>25 February in Birmingham</w:t>
      </w:r>
    </w:p>
    <w:p w14:paraId="102504C4" w14:textId="77777777" w:rsidR="009D2822" w:rsidRDefault="009D2822" w:rsidP="009D2822">
      <w:pPr>
        <w:pStyle w:val="ListParagraph"/>
        <w:numPr>
          <w:ilvl w:val="0"/>
          <w:numId w:val="0"/>
        </w:numPr>
        <w:ind w:left="1440"/>
      </w:pPr>
    </w:p>
    <w:p w14:paraId="6235C985" w14:textId="44BE7AA8" w:rsidR="00307E8B" w:rsidRDefault="004C5718" w:rsidP="009D2822">
      <w:pPr>
        <w:pStyle w:val="ListParagraph"/>
        <w:numPr>
          <w:ilvl w:val="1"/>
          <w:numId w:val="3"/>
        </w:numPr>
      </w:pPr>
      <w:r>
        <w:t xml:space="preserve">28 February in Manchester </w:t>
      </w:r>
    </w:p>
    <w:p w14:paraId="4480E9A1" w14:textId="77777777" w:rsidR="003A4F4C" w:rsidRPr="003A4F4C" w:rsidRDefault="003A4F4C" w:rsidP="003A4F4C">
      <w:pPr>
        <w:pStyle w:val="ListParagraph"/>
        <w:numPr>
          <w:ilvl w:val="0"/>
          <w:numId w:val="0"/>
        </w:numPr>
        <w:ind w:left="720"/>
      </w:pPr>
    </w:p>
    <w:p w14:paraId="208F9810" w14:textId="77777777" w:rsidR="00F74D6A" w:rsidRDefault="00F74D6A" w:rsidP="00F74D6A">
      <w:pPr>
        <w:pStyle w:val="ListParagraph"/>
      </w:pPr>
      <w:r w:rsidRPr="003A4F4C">
        <w:rPr>
          <w:b/>
        </w:rPr>
        <w:t>Leadership Essentials for Fire</w:t>
      </w:r>
      <w:r w:rsidR="003A4F4C">
        <w:t xml:space="preserve">: </w:t>
      </w:r>
      <w:r>
        <w:t xml:space="preserve">following previous successful programmes, programme 10 was run in November and was the best attended </w:t>
      </w:r>
      <w:r w:rsidR="003A4F4C">
        <w:t>course to date</w:t>
      </w:r>
      <w:r>
        <w:t>. The two</w:t>
      </w:r>
      <w:r w:rsidR="003A4F4C">
        <w:t>-</w:t>
      </w:r>
      <w:r>
        <w:t>day programme included the nature of political leadership and key skills like scrutiny, and Diversity. There will be a second programme in late February.</w:t>
      </w:r>
    </w:p>
    <w:p w14:paraId="3FC957BB" w14:textId="77777777" w:rsidR="00F74D6A" w:rsidRDefault="00F74D6A" w:rsidP="00F74D6A">
      <w:pPr>
        <w:pStyle w:val="ListParagraph"/>
        <w:numPr>
          <w:ilvl w:val="0"/>
          <w:numId w:val="0"/>
        </w:numPr>
        <w:ind w:left="360"/>
      </w:pPr>
    </w:p>
    <w:p w14:paraId="2A378A6F" w14:textId="77777777" w:rsidR="00F74D6A" w:rsidRDefault="00F74D6A" w:rsidP="00F74D6A">
      <w:pPr>
        <w:pStyle w:val="ListParagraph"/>
      </w:pPr>
      <w:r w:rsidRPr="003A4F4C">
        <w:rPr>
          <w:b/>
        </w:rPr>
        <w:t>Diversity and Inclusion in Fire Masterclasses</w:t>
      </w:r>
      <w:r w:rsidR="003A4F4C">
        <w:t>: a</w:t>
      </w:r>
      <w:r>
        <w:t>s part of the Fire Services Management Committee diversity priority, there have been two masterclasses in January focusing on diversity in the fire sector and inclusive practices. There are a further three masterclasses concluding on the 20 February. Speakers include representatives from the Fire Inspectorate, the Asian Fire Service Association and the Home Office.</w:t>
      </w:r>
    </w:p>
    <w:p w14:paraId="2FC69493" w14:textId="77777777" w:rsidR="00F74D6A" w:rsidRDefault="00F74D6A" w:rsidP="00F74D6A">
      <w:pPr>
        <w:pStyle w:val="ListParagraph"/>
        <w:numPr>
          <w:ilvl w:val="0"/>
          <w:numId w:val="0"/>
        </w:numPr>
        <w:ind w:left="360"/>
      </w:pPr>
    </w:p>
    <w:p w14:paraId="703E937B" w14:textId="77777777" w:rsidR="00F74D6A" w:rsidRPr="00F74D6A" w:rsidRDefault="00F74D6A" w:rsidP="00F74D6A">
      <w:pPr>
        <w:pStyle w:val="ListParagraph"/>
        <w:rPr>
          <w:u w:val="single"/>
        </w:rPr>
      </w:pPr>
      <w:r w:rsidRPr="003A4F4C">
        <w:rPr>
          <w:b/>
        </w:rPr>
        <w:t>Disrupting Modern Slavery</w:t>
      </w:r>
      <w:r w:rsidR="003A4F4C">
        <w:rPr>
          <w:b/>
        </w:rPr>
        <w:t xml:space="preserve"> conference:</w:t>
      </w:r>
      <w:r w:rsidR="003A4F4C" w:rsidRPr="003A4F4C">
        <w:rPr>
          <w:b/>
        </w:rPr>
        <w:t xml:space="preserve"> </w:t>
      </w:r>
      <w:r w:rsidR="003A4F4C">
        <w:t>i</w:t>
      </w:r>
      <w:r w:rsidRPr="003A4F4C">
        <w:t>n</w:t>
      </w:r>
      <w:r>
        <w:t xml:space="preserve"> November, Cllr Allan Rhodes, the SSCB’s champion on tackling modern slavery, chaired a conference on how councils can help disrupt modern slavery in their areas. Delegates heard about the important role that community safety, housing teams and wider regulatory services can play, as well as hearing from the National Crime Agency (NCA) and </w:t>
      </w:r>
      <w:proofErr w:type="spellStart"/>
      <w:r>
        <w:t>Gangmasters</w:t>
      </w:r>
      <w:proofErr w:type="spellEnd"/>
      <w:r>
        <w:t xml:space="preserve"> and Labour Abuse Authority.</w:t>
      </w:r>
    </w:p>
    <w:p w14:paraId="2CF4D536" w14:textId="77777777" w:rsidR="00564736" w:rsidRPr="003A4F4C" w:rsidRDefault="00564736" w:rsidP="003A4F4C">
      <w:pPr>
        <w:pStyle w:val="ListParagraph"/>
        <w:numPr>
          <w:ilvl w:val="0"/>
          <w:numId w:val="0"/>
        </w:numPr>
        <w:ind w:left="360"/>
        <w:rPr>
          <w:rFonts w:cs="Arial"/>
        </w:rPr>
      </w:pPr>
    </w:p>
    <w:p w14:paraId="5A142FC1" w14:textId="77777777" w:rsidR="001E420B" w:rsidRDefault="001E420B" w:rsidP="00F60159">
      <w:pPr>
        <w:ind w:left="360" w:hanging="360"/>
        <w:rPr>
          <w:b/>
        </w:rPr>
      </w:pPr>
      <w:r w:rsidRPr="0066014D">
        <w:rPr>
          <w:b/>
          <w:sz w:val="24"/>
        </w:rPr>
        <w:t xml:space="preserve">Resources Board </w:t>
      </w:r>
      <w:r w:rsidR="000F527A" w:rsidRPr="0066014D">
        <w:rPr>
          <w:b/>
          <w:sz w:val="24"/>
        </w:rPr>
        <w:t>–</w:t>
      </w:r>
      <w:r w:rsidRPr="0066014D">
        <w:rPr>
          <w:b/>
          <w:sz w:val="24"/>
        </w:rPr>
        <w:t xml:space="preserve"> Finance</w:t>
      </w:r>
    </w:p>
    <w:p w14:paraId="5378D6C7" w14:textId="77777777" w:rsidR="00A37595" w:rsidRPr="0066014D" w:rsidRDefault="0066014D" w:rsidP="00A37595">
      <w:pPr>
        <w:pStyle w:val="ListParagraph"/>
        <w:rPr>
          <w:lang w:eastAsia="en-GB"/>
        </w:rPr>
      </w:pPr>
      <w:r w:rsidRPr="0066014D">
        <w:rPr>
          <w:b/>
        </w:rPr>
        <w:t>Fair Funding Review</w:t>
      </w:r>
      <w:r>
        <w:t xml:space="preserve">: </w:t>
      </w:r>
      <w:r w:rsidR="00A37595">
        <w:t xml:space="preserve">This quarter we continued our work with the Government on business rates retention and the Fair Funding Review. The Leadership Board, Executive and the Task and Finish Group have continued to receive regular updates on progress, and to guide our policy on these areas. </w:t>
      </w:r>
    </w:p>
    <w:p w14:paraId="34D9F6C7" w14:textId="77777777" w:rsidR="009D2822" w:rsidRDefault="00A37595" w:rsidP="009D2822">
      <w:pPr>
        <w:pStyle w:val="Default"/>
        <w:numPr>
          <w:ilvl w:val="1"/>
          <w:numId w:val="2"/>
        </w:numPr>
        <w:adjustRightInd/>
        <w:rPr>
          <w:color w:val="auto"/>
          <w:sz w:val="22"/>
          <w:szCs w:val="22"/>
        </w:rPr>
      </w:pPr>
      <w:r>
        <w:rPr>
          <w:color w:val="auto"/>
          <w:sz w:val="22"/>
          <w:szCs w:val="22"/>
        </w:rPr>
        <w:t xml:space="preserve">We have published a modelling tool for member councils to use to assess the potential implications of different options for transition mechanisms as part of the Fair Funding Review. They help provide members with some early indications on where the emerging proposals are leading, as well as build their own proposals. </w:t>
      </w:r>
    </w:p>
    <w:p w14:paraId="440E1E30" w14:textId="77777777" w:rsidR="009D2822" w:rsidRDefault="009D2822" w:rsidP="009D2822">
      <w:pPr>
        <w:pStyle w:val="Default"/>
        <w:adjustRightInd/>
        <w:ind w:left="1440"/>
        <w:rPr>
          <w:color w:val="auto"/>
          <w:sz w:val="22"/>
          <w:szCs w:val="22"/>
        </w:rPr>
      </w:pPr>
    </w:p>
    <w:p w14:paraId="427F027C" w14:textId="28DD1227" w:rsidR="00A37595" w:rsidRPr="009D2822" w:rsidRDefault="00A37595" w:rsidP="009D2822">
      <w:pPr>
        <w:pStyle w:val="Default"/>
        <w:numPr>
          <w:ilvl w:val="1"/>
          <w:numId w:val="2"/>
        </w:numPr>
        <w:adjustRightInd/>
        <w:rPr>
          <w:color w:val="auto"/>
          <w:sz w:val="22"/>
          <w:szCs w:val="22"/>
        </w:rPr>
      </w:pPr>
      <w:r w:rsidRPr="009D2822">
        <w:rPr>
          <w:color w:val="auto"/>
          <w:sz w:val="22"/>
          <w:szCs w:val="22"/>
        </w:rPr>
        <w:lastRenderedPageBreak/>
        <w:t xml:space="preserve">We have also published a similar tool for modelling business rates retention. It allows local authorities to gauge the implications of various options on business rates resets, tier splits, safety nets and levies in a variety of growth/loss scenarios over a </w:t>
      </w:r>
      <w:r w:rsidR="0066014D" w:rsidRPr="009D2822">
        <w:rPr>
          <w:color w:val="auto"/>
          <w:sz w:val="22"/>
          <w:szCs w:val="22"/>
        </w:rPr>
        <w:t>15-year</w:t>
      </w:r>
      <w:r w:rsidRPr="009D2822">
        <w:rPr>
          <w:color w:val="auto"/>
          <w:sz w:val="22"/>
          <w:szCs w:val="22"/>
        </w:rPr>
        <w:t xml:space="preserve"> horizon from 2020/21 to 2035/36. </w:t>
      </w:r>
    </w:p>
    <w:p w14:paraId="1D8F3434" w14:textId="77777777" w:rsidR="00A37595" w:rsidRDefault="00A37595" w:rsidP="00A37595">
      <w:pPr>
        <w:pStyle w:val="Default"/>
        <w:rPr>
          <w:color w:val="auto"/>
          <w:sz w:val="22"/>
          <w:szCs w:val="22"/>
        </w:rPr>
      </w:pPr>
    </w:p>
    <w:p w14:paraId="19D26A9C" w14:textId="77777777" w:rsidR="00A37595" w:rsidRDefault="0066014D" w:rsidP="00A37595">
      <w:pPr>
        <w:pStyle w:val="ListParagraph"/>
      </w:pPr>
      <w:r w:rsidRPr="0066014D">
        <w:rPr>
          <w:b/>
        </w:rPr>
        <w:t>Treasurers’ societies:</w:t>
      </w:r>
      <w:r>
        <w:t xml:space="preserve"> </w:t>
      </w:r>
      <w:r w:rsidR="00A37595">
        <w:t xml:space="preserve">Officers continued to attend regular meetings of the county council, district council, municipal and unitary authority </w:t>
      </w:r>
      <w:r>
        <w:t>treasurers’</w:t>
      </w:r>
      <w:r w:rsidR="00A37595">
        <w:t xml:space="preserve"> societies to provide them with updates on various developments to aid with financial planning and share knowledge. </w:t>
      </w:r>
    </w:p>
    <w:p w14:paraId="3850B398" w14:textId="77777777" w:rsidR="0066014D" w:rsidRPr="0066014D" w:rsidRDefault="0066014D" w:rsidP="0066014D">
      <w:pPr>
        <w:pStyle w:val="ListParagraph"/>
        <w:numPr>
          <w:ilvl w:val="0"/>
          <w:numId w:val="0"/>
        </w:numPr>
        <w:ind w:left="360"/>
      </w:pPr>
    </w:p>
    <w:p w14:paraId="0B06AEA8" w14:textId="77777777" w:rsidR="00A37595" w:rsidRDefault="0066014D" w:rsidP="00A37595">
      <w:pPr>
        <w:pStyle w:val="ListParagraph"/>
      </w:pPr>
      <w:r w:rsidRPr="0066014D">
        <w:rPr>
          <w:b/>
        </w:rPr>
        <w:t>Spending review:</w:t>
      </w:r>
      <w:r>
        <w:t xml:space="preserve"> </w:t>
      </w:r>
      <w:r w:rsidR="00A37595">
        <w:t xml:space="preserve">We are continuing work on preparing for the 2019 Spending Review and looking at the efficiency of local government in delivering services and how local government is a ‘good investment’ by generating savings elsewhere in public spending. </w:t>
      </w:r>
    </w:p>
    <w:p w14:paraId="1A670DBE" w14:textId="77777777" w:rsidR="00A37595" w:rsidRPr="00A37595" w:rsidRDefault="00A37595" w:rsidP="00A37595">
      <w:pPr>
        <w:pStyle w:val="ListParagraph"/>
        <w:numPr>
          <w:ilvl w:val="0"/>
          <w:numId w:val="0"/>
        </w:numPr>
        <w:ind w:left="360"/>
        <w:rPr>
          <w:rFonts w:ascii="Times New Roman" w:hAnsi="Times New Roman"/>
          <w:lang w:val="en-US" w:eastAsia="en-GB"/>
        </w:rPr>
      </w:pPr>
    </w:p>
    <w:p w14:paraId="7E86FA07" w14:textId="77777777" w:rsidR="00A276F3" w:rsidRPr="0066014D" w:rsidRDefault="001E420B" w:rsidP="000C24B0">
      <w:pPr>
        <w:ind w:left="360" w:hanging="360"/>
        <w:rPr>
          <w:b/>
          <w:sz w:val="24"/>
        </w:rPr>
      </w:pPr>
      <w:r w:rsidRPr="0066014D">
        <w:rPr>
          <w:b/>
          <w:sz w:val="24"/>
          <w:lang w:val="en"/>
        </w:rPr>
        <w:t xml:space="preserve">Resources Board </w:t>
      </w:r>
      <w:r w:rsidR="0026126E" w:rsidRPr="0066014D">
        <w:rPr>
          <w:b/>
          <w:sz w:val="24"/>
          <w:lang w:val="en"/>
        </w:rPr>
        <w:t>-</w:t>
      </w:r>
      <w:r w:rsidRPr="0066014D">
        <w:rPr>
          <w:b/>
          <w:sz w:val="24"/>
          <w:lang w:val="en"/>
        </w:rPr>
        <w:t xml:space="preserve"> Workforce</w:t>
      </w:r>
    </w:p>
    <w:p w14:paraId="1B32CDBD" w14:textId="61BD210B" w:rsidR="00A276F3" w:rsidRDefault="0066014D" w:rsidP="0066014D">
      <w:pPr>
        <w:pStyle w:val="ListParagraph"/>
      </w:pPr>
      <w:r>
        <w:t xml:space="preserve">This quarter the </w:t>
      </w:r>
      <w:r w:rsidR="000033AF">
        <w:t>Resources Board</w:t>
      </w:r>
      <w:r>
        <w:t xml:space="preserve"> has </w:t>
      </w:r>
      <w:r w:rsidR="00A276F3">
        <w:t xml:space="preserve">focussed on </w:t>
      </w:r>
      <w:r>
        <w:t>two</w:t>
      </w:r>
      <w:r w:rsidR="00A276F3">
        <w:t xml:space="preserve"> main equality </w:t>
      </w:r>
      <w:r>
        <w:t xml:space="preserve">and diversity </w:t>
      </w:r>
      <w:r w:rsidR="000033AF">
        <w:t>priorities for workforce</w:t>
      </w:r>
      <w:r w:rsidR="00A276F3">
        <w:t xml:space="preserve"> </w:t>
      </w:r>
      <w:r>
        <w:t>–</w:t>
      </w:r>
      <w:r w:rsidR="00A276F3">
        <w:t xml:space="preserve"> gender</w:t>
      </w:r>
      <w:r>
        <w:t xml:space="preserve"> </w:t>
      </w:r>
      <w:r w:rsidR="00A276F3">
        <w:t>and disability:</w:t>
      </w:r>
    </w:p>
    <w:p w14:paraId="070B946B" w14:textId="77777777" w:rsidR="0066014D" w:rsidRDefault="0066014D" w:rsidP="0066014D">
      <w:pPr>
        <w:pStyle w:val="ListParagraph"/>
        <w:numPr>
          <w:ilvl w:val="0"/>
          <w:numId w:val="0"/>
        </w:numPr>
        <w:ind w:left="360"/>
      </w:pPr>
    </w:p>
    <w:p w14:paraId="62498EA8" w14:textId="77777777" w:rsidR="00A276F3" w:rsidRDefault="00A276F3" w:rsidP="00A276F3">
      <w:pPr>
        <w:pStyle w:val="ListParagraph"/>
      </w:pPr>
      <w:r w:rsidRPr="000C24B0">
        <w:rPr>
          <w:b/>
        </w:rPr>
        <w:t>Gender</w:t>
      </w:r>
      <w:r w:rsidR="0066014D">
        <w:t>:</w:t>
      </w:r>
      <w:r>
        <w:t xml:space="preserve"> working with the Government Equalities Office and the Equalities and Human Rights Commission we have produced a range of information and guidance on our website for local authorities on reporting and improving their gender pay gap figures. Support has also included a series of events around the country, a number of which are specifically for Fire &amp; Rescue Authorities to support the LGA’s diversity work for these employers.  </w:t>
      </w:r>
    </w:p>
    <w:p w14:paraId="3AF2AF4E" w14:textId="77777777" w:rsidR="00A276F3" w:rsidRDefault="00A276F3" w:rsidP="00A276F3">
      <w:pPr>
        <w:pStyle w:val="ListParagraph"/>
        <w:numPr>
          <w:ilvl w:val="0"/>
          <w:numId w:val="0"/>
        </w:numPr>
        <w:ind w:left="360"/>
      </w:pPr>
    </w:p>
    <w:p w14:paraId="0B3C08DF" w14:textId="77777777" w:rsidR="00A276F3" w:rsidRDefault="00A276F3" w:rsidP="00CA631E">
      <w:pPr>
        <w:pStyle w:val="ListParagraph"/>
      </w:pPr>
      <w:r w:rsidRPr="000C24B0">
        <w:rPr>
          <w:b/>
        </w:rPr>
        <w:t>Disability</w:t>
      </w:r>
      <w:r w:rsidR="0066014D">
        <w:t>:</w:t>
      </w:r>
      <w:r>
        <w:t xml:space="preserve"> </w:t>
      </w:r>
      <w:r w:rsidR="00CA631E">
        <w:t xml:space="preserve">we have been </w:t>
      </w:r>
      <w:r>
        <w:t>working with the Department for Work and Pensions (DWP) and Department of Health and Social Care (DHSC) to promote good practice for employing people with disabilities under the Government’s Thriving at Work agenda.  We have provided a range of online guidance and resources for employers to support employees with mental health conditions or disabilities, and also held an event with DWP and DHSC to share good practice in local government. LGA also became a Disability Confident Leader under the Government scheme to promote good practice in employing disabled people (replacing the Two Ticks accreditation scheme)</w:t>
      </w:r>
      <w:r w:rsidR="00CA631E">
        <w:t xml:space="preserve">. This </w:t>
      </w:r>
      <w:r>
        <w:t xml:space="preserve">allows us to </w:t>
      </w:r>
      <w:r w:rsidR="00CA631E">
        <w:t>help</w:t>
      </w:r>
      <w:r>
        <w:t xml:space="preserve"> councils gain Disability Confident Leader status to support their communities in employing disabled people. There is additional work planned for these strands of work, including podcasts, events to promote Disability Confident, and piloting a disability passport framework.  </w:t>
      </w:r>
    </w:p>
    <w:p w14:paraId="192D1C12" w14:textId="77777777" w:rsidR="00A276F3" w:rsidRDefault="001E374A" w:rsidP="001E374A">
      <w:pPr>
        <w:pStyle w:val="ListParagraph"/>
        <w:numPr>
          <w:ilvl w:val="0"/>
          <w:numId w:val="0"/>
        </w:numPr>
        <w:tabs>
          <w:tab w:val="left" w:pos="3219"/>
        </w:tabs>
        <w:ind w:left="360"/>
      </w:pPr>
      <w:r>
        <w:tab/>
      </w:r>
    </w:p>
    <w:p w14:paraId="7F3D535B" w14:textId="5E7202CA" w:rsidR="00564736" w:rsidRPr="009F23E0" w:rsidRDefault="00A276F3" w:rsidP="009F23E0">
      <w:pPr>
        <w:pStyle w:val="ListParagraph"/>
        <w:rPr>
          <w:b/>
        </w:rPr>
      </w:pPr>
      <w:r w:rsidRPr="00A276F3">
        <w:rPr>
          <w:rStyle w:val="bumpedfont15"/>
          <w:rFonts w:eastAsia="Times New Roman"/>
          <w:b/>
        </w:rPr>
        <w:t>Direct support to councils</w:t>
      </w:r>
      <w:r w:rsidR="00CA631E">
        <w:rPr>
          <w:rStyle w:val="bumpedfont15"/>
          <w:rFonts w:eastAsia="Times New Roman"/>
          <w:b/>
        </w:rPr>
        <w:t xml:space="preserve">: </w:t>
      </w:r>
      <w:r w:rsidRPr="00CA631E">
        <w:rPr>
          <w:rStyle w:val="bumpedfont15"/>
          <w:rFonts w:eastAsia="Times New Roman"/>
        </w:rPr>
        <w:t xml:space="preserve">During the course of this financial year to date we have commenced or completed projects providing direct support to approximately 85 local authorities. This casework varies from the provision of pay and grading advice to organisational design and employee engagement. Importantly, it often requires the team to help elected members resolve the most complex senior manager employee relations </w:t>
      </w:r>
      <w:r w:rsidRPr="00CA631E">
        <w:rPr>
          <w:rStyle w:val="bumpedfont15"/>
          <w:rFonts w:eastAsia="Times New Roman"/>
        </w:rPr>
        <w:lastRenderedPageBreak/>
        <w:t xml:space="preserve">casework. Recent examples include the necessary advice and support provided to councils to facilitate </w:t>
      </w:r>
      <w:r w:rsidR="00CA631E">
        <w:rPr>
          <w:rStyle w:val="bumpedfont15"/>
          <w:rFonts w:eastAsia="Times New Roman"/>
        </w:rPr>
        <w:t>t</w:t>
      </w:r>
      <w:r w:rsidRPr="00CA631E">
        <w:rPr>
          <w:rStyle w:val="bumpedfont15"/>
          <w:rFonts w:eastAsia="Times New Roman"/>
        </w:rPr>
        <w:t>he m</w:t>
      </w:r>
      <w:r w:rsidRPr="000033AF">
        <w:rPr>
          <w:rStyle w:val="bumpedfont15"/>
          <w:rFonts w:eastAsia="Times New Roman"/>
        </w:rPr>
        <w:t>u</w:t>
      </w:r>
      <w:r w:rsidRPr="00CA631E">
        <w:rPr>
          <w:rStyle w:val="bumpedfont15"/>
          <w:rFonts w:eastAsia="Times New Roman"/>
        </w:rPr>
        <w:t>tually agreed termination of the contact of their chief executive.</w:t>
      </w:r>
      <w:bookmarkStart w:id="1" w:name="_GoBack"/>
      <w:bookmarkEnd w:id="1"/>
    </w:p>
    <w:sdt>
      <w:sdtPr>
        <w:rPr>
          <w:rStyle w:val="Style6"/>
        </w:rPr>
        <w:alias w:val="Wales"/>
        <w:tag w:val="Wales"/>
        <w:id w:val="77032369"/>
        <w:placeholder>
          <w:docPart w:val="EECEE7B9D7B84CC0BE134A02D365A7F9"/>
        </w:placeholder>
      </w:sdtPr>
      <w:sdtEndPr>
        <w:rPr>
          <w:rStyle w:val="Style6"/>
        </w:rPr>
      </w:sdtEndPr>
      <w:sdtContent>
        <w:p w14:paraId="2F730E88" w14:textId="77777777" w:rsidR="009B6F95" w:rsidRPr="00C803F3" w:rsidRDefault="009B6F95" w:rsidP="000F69FB">
          <w:r w:rsidRPr="00C803F3">
            <w:rPr>
              <w:rStyle w:val="Style6"/>
            </w:rPr>
            <w:t>Implications for Wales</w:t>
          </w:r>
        </w:p>
      </w:sdtContent>
    </w:sdt>
    <w:p w14:paraId="6C013E83" w14:textId="77777777" w:rsidR="00CE0ECB" w:rsidRPr="00CE0ECB" w:rsidRDefault="00CE0ECB" w:rsidP="00CE0ECB">
      <w:pPr>
        <w:pStyle w:val="ListParagraph"/>
      </w:pPr>
      <w:r w:rsidRPr="00DA16D3">
        <w:rPr>
          <w:rStyle w:val="ReportTemplate"/>
        </w:rPr>
        <w:t>There are no implications for Wales</w:t>
      </w:r>
      <w:r w:rsidR="00CA631E">
        <w:rPr>
          <w:rStyle w:val="ReportTemplate"/>
        </w:rPr>
        <w:t>.</w:t>
      </w:r>
      <w:r w:rsidRPr="00CE0ECB">
        <w:rPr>
          <w:rFonts w:cs="Arial"/>
        </w:rPr>
        <w:t xml:space="preserve"> </w:t>
      </w:r>
    </w:p>
    <w:p w14:paraId="06C80FE5" w14:textId="77777777" w:rsidR="009B6F95" w:rsidRPr="000033AF" w:rsidRDefault="009F23E0"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0033AF">
            <w:rPr>
              <w:rStyle w:val="Style6"/>
            </w:rPr>
            <w:t>Financial Implications</w:t>
          </w:r>
        </w:sdtContent>
      </w:sdt>
    </w:p>
    <w:p w14:paraId="0ED45CC8" w14:textId="5F922809" w:rsidR="00FE1C66" w:rsidRPr="000033AF" w:rsidRDefault="00DA16D3" w:rsidP="000033AF">
      <w:pPr>
        <w:pStyle w:val="ListParagraph"/>
      </w:pPr>
      <w:r w:rsidRPr="000033AF">
        <w:t>There</w:t>
      </w:r>
      <w:r w:rsidRPr="00734B4E">
        <w:t xml:space="preserve"> are no additional financial implications arising from this report.</w:t>
      </w:r>
      <w:r w:rsidR="00FE1C66" w:rsidRPr="000033AF">
        <w:rPr>
          <w:highlight w:val="green"/>
        </w:rPr>
        <w:t xml:space="preserve"> </w:t>
      </w:r>
    </w:p>
    <w:p w14:paraId="2C13B724" w14:textId="77777777" w:rsidR="009B6F95" w:rsidRPr="009B1AA8" w:rsidRDefault="009F23E0"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0B65A9E3" w14:textId="77777777" w:rsidR="00073ACE" w:rsidRDefault="00DA16D3" w:rsidP="005503D5">
      <w:pPr>
        <w:pStyle w:val="ListParagraph"/>
      </w:pPr>
      <w:r w:rsidRPr="00734B4E">
        <w:t xml:space="preserve">Subject to </w:t>
      </w:r>
      <w:r w:rsidR="005903C3">
        <w:t>M</w:t>
      </w:r>
      <w:r w:rsidRPr="00734B4E">
        <w:t xml:space="preserve">embers’ views, officers will continue to </w:t>
      </w:r>
      <w:r>
        <w:t xml:space="preserve">brief </w:t>
      </w:r>
      <w:r w:rsidRPr="00734B4E">
        <w:t xml:space="preserve">the Board on the </w:t>
      </w:r>
      <w:r>
        <w:t xml:space="preserve">latest </w:t>
      </w:r>
      <w:r w:rsidRPr="00734B4E">
        <w:t>improvement activities across all LGA Boards.</w:t>
      </w:r>
    </w:p>
    <w:p w14:paraId="42E48902" w14:textId="77777777" w:rsidR="00E25751" w:rsidRDefault="00E25751" w:rsidP="00E25751"/>
    <w:p w14:paraId="30E29DB2" w14:textId="77777777" w:rsidR="00E25751" w:rsidRDefault="00E25751" w:rsidP="00E25751"/>
    <w:p w14:paraId="00C88EC2" w14:textId="77777777" w:rsidR="00E25751" w:rsidRDefault="00E25751" w:rsidP="00E25751"/>
    <w:p w14:paraId="29195AD5" w14:textId="77777777" w:rsidR="00E25751" w:rsidRDefault="00E25751" w:rsidP="00E25751"/>
    <w:p w14:paraId="4CBE5341" w14:textId="77777777" w:rsidR="00E25751" w:rsidRDefault="00E25751" w:rsidP="00E25751"/>
    <w:p w14:paraId="3C8CBA98" w14:textId="77777777" w:rsidR="00E25751" w:rsidRDefault="00E25751" w:rsidP="00E25751"/>
    <w:p w14:paraId="7DDF306F" w14:textId="77777777" w:rsidR="00E25751" w:rsidRDefault="00E25751" w:rsidP="00E25751"/>
    <w:p w14:paraId="7651FCA5" w14:textId="77777777" w:rsidR="00E25751" w:rsidRDefault="00E25751" w:rsidP="00E25751"/>
    <w:p w14:paraId="42563C8E" w14:textId="77777777" w:rsidR="00E25751" w:rsidRDefault="00E25751" w:rsidP="00E25751"/>
    <w:p w14:paraId="4E7DE9D1" w14:textId="15FC31D7" w:rsidR="00E25751" w:rsidRDefault="00E25751" w:rsidP="00E25751"/>
    <w:sectPr w:rsidR="00E25751">
      <w:head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5247D" w16cid:durableId="1FEF8815"/>
  <w16cid:commentId w16cid:paraId="11E84953" w16cid:durableId="1FEF9618"/>
  <w16cid:commentId w16cid:paraId="1751BF2F" w16cid:durableId="1FEF8897"/>
  <w16cid:commentId w16cid:paraId="3620333C" w16cid:durableId="1FEF9637"/>
  <w16cid:commentId w16cid:paraId="0C5A5161" w16cid:durableId="1FEF8D9A"/>
  <w16cid:commentId w16cid:paraId="7FF09BC6" w16cid:durableId="1FEF8DF6"/>
  <w16cid:commentId w16cid:paraId="4C94FB35" w16cid:durableId="1FEF8E4C"/>
  <w16cid:commentId w16cid:paraId="0A75F8E6" w16cid:durableId="1FEF903C"/>
  <w16cid:commentId w16cid:paraId="6ADA3E75" w16cid:durableId="1FEF901E"/>
  <w16cid:commentId w16cid:paraId="519B0377" w16cid:durableId="1FEF9058"/>
  <w16cid:commentId w16cid:paraId="2C70589D" w16cid:durableId="1FEF910C"/>
  <w16cid:commentId w16cid:paraId="6D044251" w16cid:durableId="1FEF918C"/>
  <w16cid:commentId w16cid:paraId="577121F9" w16cid:durableId="1FEF9251"/>
  <w16cid:commentId w16cid:paraId="2A3133BC" w16cid:durableId="1FEF92D5"/>
  <w16cid:commentId w16cid:paraId="3C9A8AD0" w16cid:durableId="1FEF95D1"/>
  <w16cid:commentId w16cid:paraId="0FCC2D66" w16cid:durableId="1FEF96D0"/>
  <w16cid:commentId w16cid:paraId="26F661BF" w16cid:durableId="1FEF98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EB899" w14:textId="77777777" w:rsidR="00874D76" w:rsidRPr="00C803F3" w:rsidRDefault="00874D76" w:rsidP="00C803F3">
      <w:r>
        <w:separator/>
      </w:r>
    </w:p>
  </w:endnote>
  <w:endnote w:type="continuationSeparator" w:id="0">
    <w:p w14:paraId="5376626D" w14:textId="77777777" w:rsidR="00874D76" w:rsidRPr="00C803F3" w:rsidRDefault="00874D7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4A8FA" w14:textId="77777777" w:rsidR="00874D76" w:rsidRPr="00C803F3" w:rsidRDefault="00874D76" w:rsidP="00C803F3">
      <w:r>
        <w:separator/>
      </w:r>
    </w:p>
  </w:footnote>
  <w:footnote w:type="continuationSeparator" w:id="0">
    <w:p w14:paraId="2F277408" w14:textId="77777777" w:rsidR="00874D76" w:rsidRPr="00C803F3" w:rsidRDefault="00874D76"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77262" w14:textId="77777777" w:rsidR="00874D76" w:rsidRDefault="00874D7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74D76" w:rsidRPr="00C25CA7" w14:paraId="44DB7168" w14:textId="77777777" w:rsidTr="000F69FB">
      <w:trPr>
        <w:trHeight w:val="416"/>
      </w:trPr>
      <w:tc>
        <w:tcPr>
          <w:tcW w:w="5812" w:type="dxa"/>
          <w:vMerge w:val="restart"/>
        </w:tcPr>
        <w:p w14:paraId="17DBEB5A" w14:textId="77777777" w:rsidR="00874D76" w:rsidRPr="00C803F3" w:rsidRDefault="00874D76" w:rsidP="00C803F3">
          <w:r w:rsidRPr="00C803F3">
            <w:rPr>
              <w:noProof/>
              <w:lang w:eastAsia="en-GB"/>
            </w:rPr>
            <w:drawing>
              <wp:inline distT="0" distB="0" distL="0" distR="0" wp14:anchorId="5B62F787" wp14:editId="7EBEED2D">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6AE095B0" w14:textId="77777777" w:rsidR="00874D76" w:rsidRPr="00C803F3" w:rsidRDefault="00874D76" w:rsidP="00E85018">
              <w:r w:rsidRPr="00B069FE">
                <w:rPr>
                  <w:b/>
                </w:rPr>
                <w:t>Improvement and Innovation Board</w:t>
              </w:r>
            </w:p>
          </w:tc>
        </w:sdtContent>
      </w:sdt>
    </w:tr>
    <w:tr w:rsidR="00874D76" w14:paraId="05B3809E" w14:textId="77777777" w:rsidTr="000F69FB">
      <w:trPr>
        <w:trHeight w:val="406"/>
      </w:trPr>
      <w:tc>
        <w:tcPr>
          <w:tcW w:w="5812" w:type="dxa"/>
          <w:vMerge/>
        </w:tcPr>
        <w:p w14:paraId="319A6EFC" w14:textId="77777777" w:rsidR="00874D76" w:rsidRPr="00A627DD" w:rsidRDefault="00874D76" w:rsidP="00C803F3"/>
      </w:tc>
      <w:tc>
        <w:tcPr>
          <w:tcW w:w="4106" w:type="dxa"/>
        </w:tcPr>
        <w:sdt>
          <w:sdtPr>
            <w:alias w:val="Date"/>
            <w:tag w:val="Date"/>
            <w:id w:val="701520974"/>
            <w:placeholder>
              <w:docPart w:val="DC36D9B85A214F14AB68618A90760C36"/>
            </w:placeholder>
            <w:date w:fullDate="2019-01-31T00:00:00Z">
              <w:dateFormat w:val="dd MMMM yyyy"/>
              <w:lid w:val="en-GB"/>
              <w:storeMappedDataAs w:val="dateTime"/>
              <w:calendar w:val="gregorian"/>
            </w:date>
          </w:sdtPr>
          <w:sdtEndPr/>
          <w:sdtContent>
            <w:p w14:paraId="0CA088F9" w14:textId="77777777" w:rsidR="00874D76" w:rsidRPr="00C803F3" w:rsidRDefault="00874D76" w:rsidP="00654436">
              <w:r>
                <w:t>31 January 2019</w:t>
              </w:r>
            </w:p>
          </w:sdtContent>
        </w:sdt>
      </w:tc>
    </w:tr>
    <w:tr w:rsidR="00874D76" w:rsidRPr="00C25CA7" w14:paraId="5744873B" w14:textId="77777777" w:rsidTr="000F69FB">
      <w:trPr>
        <w:trHeight w:val="89"/>
      </w:trPr>
      <w:tc>
        <w:tcPr>
          <w:tcW w:w="5812" w:type="dxa"/>
          <w:vMerge/>
        </w:tcPr>
        <w:p w14:paraId="5259DDCD" w14:textId="77777777" w:rsidR="00874D76" w:rsidRPr="00A627DD" w:rsidRDefault="00874D76" w:rsidP="00C803F3"/>
      </w:tc>
      <w:tc>
        <w:tcPr>
          <w:tcW w:w="4106" w:type="dxa"/>
        </w:tcPr>
        <w:p w14:paraId="5C9EE859" w14:textId="77777777" w:rsidR="00874D76" w:rsidRPr="00C803F3" w:rsidRDefault="00874D76" w:rsidP="00C803F3"/>
      </w:tc>
    </w:tr>
  </w:tbl>
  <w:p w14:paraId="7B04C7A9" w14:textId="77777777" w:rsidR="00874D76" w:rsidRDefault="00874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5636"/>
    <w:multiLevelType w:val="multilevel"/>
    <w:tmpl w:val="4E0CA5A8"/>
    <w:lvl w:ilvl="0">
      <w:start w:val="15"/>
      <w:numFmt w:val="decimal"/>
      <w:lvlText w:val="%1."/>
      <w:lvlJc w:val="left"/>
      <w:pPr>
        <w:ind w:left="480" w:hanging="480"/>
      </w:pPr>
      <w:rPr>
        <w:rFonts w:eastAsia="Times New Roman" w:cs="Arial" w:hint="default"/>
      </w:rPr>
    </w:lvl>
    <w:lvl w:ilvl="1">
      <w:start w:val="1"/>
      <w:numFmt w:val="decimal"/>
      <w:lvlText w:val="%1.%2."/>
      <w:lvlJc w:val="left"/>
      <w:pPr>
        <w:ind w:left="1080" w:hanging="720"/>
      </w:pPr>
      <w:rPr>
        <w:rFonts w:eastAsia="Times New Roman" w:cs="Arial" w:hint="default"/>
      </w:rPr>
    </w:lvl>
    <w:lvl w:ilvl="2">
      <w:start w:val="1"/>
      <w:numFmt w:val="decimal"/>
      <w:lvlText w:val="%1.%2.%3."/>
      <w:lvlJc w:val="left"/>
      <w:pPr>
        <w:ind w:left="1440" w:hanging="720"/>
      </w:pPr>
      <w:rPr>
        <w:rFonts w:eastAsia="Times New Roman" w:cs="Arial" w:hint="default"/>
      </w:rPr>
    </w:lvl>
    <w:lvl w:ilvl="3">
      <w:start w:val="1"/>
      <w:numFmt w:val="decimal"/>
      <w:lvlText w:val="%1.%2.%3.%4."/>
      <w:lvlJc w:val="left"/>
      <w:pPr>
        <w:ind w:left="2160" w:hanging="1080"/>
      </w:pPr>
      <w:rPr>
        <w:rFonts w:eastAsia="Times New Roman" w:cs="Arial" w:hint="default"/>
      </w:rPr>
    </w:lvl>
    <w:lvl w:ilvl="4">
      <w:start w:val="1"/>
      <w:numFmt w:val="decimal"/>
      <w:lvlText w:val="%1.%2.%3.%4.%5."/>
      <w:lvlJc w:val="left"/>
      <w:pPr>
        <w:ind w:left="2520" w:hanging="1080"/>
      </w:pPr>
      <w:rPr>
        <w:rFonts w:eastAsia="Times New Roman" w:cs="Arial" w:hint="default"/>
      </w:rPr>
    </w:lvl>
    <w:lvl w:ilvl="5">
      <w:start w:val="1"/>
      <w:numFmt w:val="decimal"/>
      <w:lvlText w:val="%1.%2.%3.%4.%5.%6."/>
      <w:lvlJc w:val="left"/>
      <w:pPr>
        <w:ind w:left="3240" w:hanging="1440"/>
      </w:pPr>
      <w:rPr>
        <w:rFonts w:eastAsia="Times New Roman" w:cs="Arial" w:hint="default"/>
      </w:rPr>
    </w:lvl>
    <w:lvl w:ilvl="6">
      <w:start w:val="1"/>
      <w:numFmt w:val="decimal"/>
      <w:lvlText w:val="%1.%2.%3.%4.%5.%6.%7."/>
      <w:lvlJc w:val="left"/>
      <w:pPr>
        <w:ind w:left="3600" w:hanging="1440"/>
      </w:pPr>
      <w:rPr>
        <w:rFonts w:eastAsia="Times New Roman" w:cs="Arial" w:hint="default"/>
      </w:rPr>
    </w:lvl>
    <w:lvl w:ilvl="7">
      <w:start w:val="1"/>
      <w:numFmt w:val="decimal"/>
      <w:lvlText w:val="%1.%2.%3.%4.%5.%6.%7.%8."/>
      <w:lvlJc w:val="left"/>
      <w:pPr>
        <w:ind w:left="4320" w:hanging="1800"/>
      </w:pPr>
      <w:rPr>
        <w:rFonts w:eastAsia="Times New Roman" w:cs="Arial" w:hint="default"/>
      </w:rPr>
    </w:lvl>
    <w:lvl w:ilvl="8">
      <w:start w:val="1"/>
      <w:numFmt w:val="decimal"/>
      <w:lvlText w:val="%1.%2.%3.%4.%5.%6.%7.%8.%9."/>
      <w:lvlJc w:val="left"/>
      <w:pPr>
        <w:ind w:left="4680" w:hanging="1800"/>
      </w:pPr>
      <w:rPr>
        <w:rFonts w:eastAsia="Times New Roman" w:cs="Arial" w:hint="default"/>
      </w:rPr>
    </w:lvl>
  </w:abstractNum>
  <w:abstractNum w:abstractNumId="1" w15:restartNumberingAfterBreak="0">
    <w:nsid w:val="2393772B"/>
    <w:multiLevelType w:val="multilevel"/>
    <w:tmpl w:val="C5365922"/>
    <w:lvl w:ilvl="0">
      <w:start w:val="1"/>
      <w:numFmt w:val="decimal"/>
      <w:pStyle w:val="ListParagraph"/>
      <w:lvlText w:val="%1."/>
      <w:lvlJc w:val="left"/>
      <w:pPr>
        <w:ind w:left="2202"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6739DF"/>
    <w:multiLevelType w:val="multilevel"/>
    <w:tmpl w:val="9D5A0C10"/>
    <w:lvl w:ilvl="0">
      <w:start w:val="3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04A1FA5"/>
    <w:multiLevelType w:val="multilevel"/>
    <w:tmpl w:val="63C03426"/>
    <w:lvl w:ilvl="0">
      <w:start w:val="29"/>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A50716D"/>
    <w:multiLevelType w:val="multilevel"/>
    <w:tmpl w:val="5318238A"/>
    <w:lvl w:ilvl="0">
      <w:start w:val="2"/>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08F4"/>
    <w:rsid w:val="00001BBC"/>
    <w:rsid w:val="000033AF"/>
    <w:rsid w:val="00010EE9"/>
    <w:rsid w:val="00016097"/>
    <w:rsid w:val="000270F7"/>
    <w:rsid w:val="00040F9A"/>
    <w:rsid w:val="00052AB4"/>
    <w:rsid w:val="00060E58"/>
    <w:rsid w:val="00070489"/>
    <w:rsid w:val="00071453"/>
    <w:rsid w:val="00073ACE"/>
    <w:rsid w:val="000773C2"/>
    <w:rsid w:val="00094A46"/>
    <w:rsid w:val="000C24B0"/>
    <w:rsid w:val="000F1A58"/>
    <w:rsid w:val="000F527A"/>
    <w:rsid w:val="000F69FB"/>
    <w:rsid w:val="00102948"/>
    <w:rsid w:val="00120A01"/>
    <w:rsid w:val="00136176"/>
    <w:rsid w:val="001364BE"/>
    <w:rsid w:val="00165CF9"/>
    <w:rsid w:val="00174937"/>
    <w:rsid w:val="001749F7"/>
    <w:rsid w:val="001A5872"/>
    <w:rsid w:val="001B36CE"/>
    <w:rsid w:val="001B3C90"/>
    <w:rsid w:val="001C2652"/>
    <w:rsid w:val="001D474A"/>
    <w:rsid w:val="001E374A"/>
    <w:rsid w:val="001E420B"/>
    <w:rsid w:val="00205BF8"/>
    <w:rsid w:val="00215D8D"/>
    <w:rsid w:val="00231ECF"/>
    <w:rsid w:val="0024422A"/>
    <w:rsid w:val="0025056D"/>
    <w:rsid w:val="002539E9"/>
    <w:rsid w:val="0026126E"/>
    <w:rsid w:val="00276A8B"/>
    <w:rsid w:val="00295C9F"/>
    <w:rsid w:val="002A0B9F"/>
    <w:rsid w:val="002A7D67"/>
    <w:rsid w:val="002A7FEB"/>
    <w:rsid w:val="002C11AA"/>
    <w:rsid w:val="00301A51"/>
    <w:rsid w:val="003045B8"/>
    <w:rsid w:val="00306A92"/>
    <w:rsid w:val="00307E8B"/>
    <w:rsid w:val="00314FB8"/>
    <w:rsid w:val="00325DB0"/>
    <w:rsid w:val="003470E2"/>
    <w:rsid w:val="003507D9"/>
    <w:rsid w:val="003578D8"/>
    <w:rsid w:val="0036294B"/>
    <w:rsid w:val="00392527"/>
    <w:rsid w:val="003935FB"/>
    <w:rsid w:val="003A03FC"/>
    <w:rsid w:val="003A241B"/>
    <w:rsid w:val="003A4F4C"/>
    <w:rsid w:val="003C4C4C"/>
    <w:rsid w:val="003D633D"/>
    <w:rsid w:val="003F18CE"/>
    <w:rsid w:val="003F277B"/>
    <w:rsid w:val="00411932"/>
    <w:rsid w:val="00413ACA"/>
    <w:rsid w:val="0043779A"/>
    <w:rsid w:val="004521C3"/>
    <w:rsid w:val="00465BD9"/>
    <w:rsid w:val="004724D5"/>
    <w:rsid w:val="004B7375"/>
    <w:rsid w:val="004C5718"/>
    <w:rsid w:val="004F36BB"/>
    <w:rsid w:val="004F46CE"/>
    <w:rsid w:val="005153D8"/>
    <w:rsid w:val="00516994"/>
    <w:rsid w:val="00516F58"/>
    <w:rsid w:val="00526D02"/>
    <w:rsid w:val="00536C05"/>
    <w:rsid w:val="005503D5"/>
    <w:rsid w:val="00555265"/>
    <w:rsid w:val="00564736"/>
    <w:rsid w:val="005860FF"/>
    <w:rsid w:val="005879B1"/>
    <w:rsid w:val="005903C3"/>
    <w:rsid w:val="005A3C32"/>
    <w:rsid w:val="005C7E73"/>
    <w:rsid w:val="005D4D79"/>
    <w:rsid w:val="005E5D6D"/>
    <w:rsid w:val="005F11A8"/>
    <w:rsid w:val="00611CD8"/>
    <w:rsid w:val="0064688C"/>
    <w:rsid w:val="00654436"/>
    <w:rsid w:val="0066014D"/>
    <w:rsid w:val="006702F5"/>
    <w:rsid w:val="00671155"/>
    <w:rsid w:val="00692D7F"/>
    <w:rsid w:val="006A03D8"/>
    <w:rsid w:val="006B675D"/>
    <w:rsid w:val="006C200F"/>
    <w:rsid w:val="006C62B8"/>
    <w:rsid w:val="006C6544"/>
    <w:rsid w:val="006D583D"/>
    <w:rsid w:val="00710F07"/>
    <w:rsid w:val="00712C86"/>
    <w:rsid w:val="00721737"/>
    <w:rsid w:val="00723315"/>
    <w:rsid w:val="0072501E"/>
    <w:rsid w:val="00731250"/>
    <w:rsid w:val="007428B3"/>
    <w:rsid w:val="00753097"/>
    <w:rsid w:val="007622BA"/>
    <w:rsid w:val="00763E32"/>
    <w:rsid w:val="007677AC"/>
    <w:rsid w:val="007749BA"/>
    <w:rsid w:val="0078424B"/>
    <w:rsid w:val="00795C95"/>
    <w:rsid w:val="007B5DF2"/>
    <w:rsid w:val="007C1E28"/>
    <w:rsid w:val="007D1B96"/>
    <w:rsid w:val="007D22D8"/>
    <w:rsid w:val="007D4CFE"/>
    <w:rsid w:val="007E31EE"/>
    <w:rsid w:val="008042E5"/>
    <w:rsid w:val="0080661C"/>
    <w:rsid w:val="008134D4"/>
    <w:rsid w:val="00814C16"/>
    <w:rsid w:val="008311E5"/>
    <w:rsid w:val="00840988"/>
    <w:rsid w:val="0087374E"/>
    <w:rsid w:val="00874D76"/>
    <w:rsid w:val="008850D6"/>
    <w:rsid w:val="00891AE9"/>
    <w:rsid w:val="008A04AC"/>
    <w:rsid w:val="008A4E4E"/>
    <w:rsid w:val="008B4642"/>
    <w:rsid w:val="008C0A12"/>
    <w:rsid w:val="008F60C7"/>
    <w:rsid w:val="008F6D46"/>
    <w:rsid w:val="00910A54"/>
    <w:rsid w:val="009118E5"/>
    <w:rsid w:val="00915858"/>
    <w:rsid w:val="00922883"/>
    <w:rsid w:val="00926945"/>
    <w:rsid w:val="009326F2"/>
    <w:rsid w:val="00936182"/>
    <w:rsid w:val="009374C3"/>
    <w:rsid w:val="00950729"/>
    <w:rsid w:val="00975D4C"/>
    <w:rsid w:val="009A30F1"/>
    <w:rsid w:val="009B1AA8"/>
    <w:rsid w:val="009B6F95"/>
    <w:rsid w:val="009C379D"/>
    <w:rsid w:val="009D2822"/>
    <w:rsid w:val="009D574F"/>
    <w:rsid w:val="009F1195"/>
    <w:rsid w:val="009F23E0"/>
    <w:rsid w:val="00A07E45"/>
    <w:rsid w:val="00A147E1"/>
    <w:rsid w:val="00A175C7"/>
    <w:rsid w:val="00A24566"/>
    <w:rsid w:val="00A276F3"/>
    <w:rsid w:val="00A27B26"/>
    <w:rsid w:val="00A37595"/>
    <w:rsid w:val="00A46258"/>
    <w:rsid w:val="00A468F9"/>
    <w:rsid w:val="00A47BCE"/>
    <w:rsid w:val="00A652C9"/>
    <w:rsid w:val="00A76A0C"/>
    <w:rsid w:val="00A8306C"/>
    <w:rsid w:val="00A84D5D"/>
    <w:rsid w:val="00A864F2"/>
    <w:rsid w:val="00A940E4"/>
    <w:rsid w:val="00AD0E9A"/>
    <w:rsid w:val="00AD4D08"/>
    <w:rsid w:val="00AE60D6"/>
    <w:rsid w:val="00B00CDB"/>
    <w:rsid w:val="00B069FE"/>
    <w:rsid w:val="00B10970"/>
    <w:rsid w:val="00B132EE"/>
    <w:rsid w:val="00B43D37"/>
    <w:rsid w:val="00B615D0"/>
    <w:rsid w:val="00B61C63"/>
    <w:rsid w:val="00B62AF8"/>
    <w:rsid w:val="00B84F31"/>
    <w:rsid w:val="00BA2BBC"/>
    <w:rsid w:val="00BA39C8"/>
    <w:rsid w:val="00BC155C"/>
    <w:rsid w:val="00BC698B"/>
    <w:rsid w:val="00BD2356"/>
    <w:rsid w:val="00BD5649"/>
    <w:rsid w:val="00C516DB"/>
    <w:rsid w:val="00C71A20"/>
    <w:rsid w:val="00C803F3"/>
    <w:rsid w:val="00C80BE6"/>
    <w:rsid w:val="00C81A96"/>
    <w:rsid w:val="00C8794B"/>
    <w:rsid w:val="00C927F3"/>
    <w:rsid w:val="00CA631E"/>
    <w:rsid w:val="00CB43E4"/>
    <w:rsid w:val="00CB44B2"/>
    <w:rsid w:val="00CE0ECB"/>
    <w:rsid w:val="00CE2801"/>
    <w:rsid w:val="00CE7A0C"/>
    <w:rsid w:val="00CF69E0"/>
    <w:rsid w:val="00D07C1D"/>
    <w:rsid w:val="00D11CB1"/>
    <w:rsid w:val="00D21C29"/>
    <w:rsid w:val="00D34C4A"/>
    <w:rsid w:val="00D400BD"/>
    <w:rsid w:val="00D45B4D"/>
    <w:rsid w:val="00D57128"/>
    <w:rsid w:val="00D74329"/>
    <w:rsid w:val="00D90580"/>
    <w:rsid w:val="00D91A14"/>
    <w:rsid w:val="00DA16D3"/>
    <w:rsid w:val="00DA2C00"/>
    <w:rsid w:val="00DA7394"/>
    <w:rsid w:val="00DC1126"/>
    <w:rsid w:val="00DC4EFD"/>
    <w:rsid w:val="00E067AD"/>
    <w:rsid w:val="00E21E69"/>
    <w:rsid w:val="00E24E0D"/>
    <w:rsid w:val="00E25751"/>
    <w:rsid w:val="00E45F31"/>
    <w:rsid w:val="00E76977"/>
    <w:rsid w:val="00E85018"/>
    <w:rsid w:val="00E9363F"/>
    <w:rsid w:val="00E94FE8"/>
    <w:rsid w:val="00EB00AC"/>
    <w:rsid w:val="00EB116A"/>
    <w:rsid w:val="00EB6C6D"/>
    <w:rsid w:val="00EC09AA"/>
    <w:rsid w:val="00EC5F7F"/>
    <w:rsid w:val="00ED3C1D"/>
    <w:rsid w:val="00EF42F3"/>
    <w:rsid w:val="00EF6B9F"/>
    <w:rsid w:val="00F06BA0"/>
    <w:rsid w:val="00F241D0"/>
    <w:rsid w:val="00F30BBB"/>
    <w:rsid w:val="00F4328B"/>
    <w:rsid w:val="00F553B9"/>
    <w:rsid w:val="00F60159"/>
    <w:rsid w:val="00F74D6A"/>
    <w:rsid w:val="00F87B4C"/>
    <w:rsid w:val="00FA7877"/>
    <w:rsid w:val="00FE1C66"/>
    <w:rsid w:val="00FE1F07"/>
    <w:rsid w:val="00FF3B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9193"/>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ind w:left="36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rsid w:val="00DA16D3"/>
    <w:rPr>
      <w:color w:val="0000FF"/>
      <w:u w:val="single"/>
    </w:rPr>
  </w:style>
  <w:style w:type="paragraph" w:styleId="NoSpacing">
    <w:name w:val="No Spacing"/>
    <w:uiPriority w:val="1"/>
    <w:qFormat/>
    <w:rsid w:val="00DA16D3"/>
    <w:pPr>
      <w:spacing w:after="0" w:line="240" w:lineRule="auto"/>
    </w:pPr>
    <w:rPr>
      <w:rFonts w:ascii="Frutiger 45 Light" w:eastAsia="Times New Roman" w:hAnsi="Frutiger 45 Light" w:cs="Times New Roman"/>
      <w:szCs w:val="20"/>
      <w:lang w:eastAsia="en-GB"/>
    </w:rPr>
  </w:style>
  <w:style w:type="paragraph" w:customStyle="1" w:styleId="Default">
    <w:name w:val="Default"/>
    <w:rsid w:val="00DA16D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ubtitle">
    <w:name w:val="Subtitle"/>
    <w:basedOn w:val="Normal"/>
    <w:next w:val="Normal"/>
    <w:link w:val="SubtitleChar"/>
    <w:uiPriority w:val="11"/>
    <w:qFormat/>
    <w:rsid w:val="00671155"/>
    <w:pPr>
      <w:numPr>
        <w:ilvl w:val="1"/>
      </w:numPr>
      <w:spacing w:line="259" w:lineRule="auto"/>
      <w:ind w:left="357" w:hanging="357"/>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71155"/>
    <w:rPr>
      <w:color w:val="5A5A5A" w:themeColor="text1" w:themeTint="A5"/>
      <w:spacing w:val="15"/>
      <w:lang w:eastAsia="en-US"/>
    </w:rPr>
  </w:style>
  <w:style w:type="character" w:styleId="FollowedHyperlink">
    <w:name w:val="FollowedHyperlink"/>
    <w:basedOn w:val="DefaultParagraphFont"/>
    <w:uiPriority w:val="99"/>
    <w:semiHidden/>
    <w:unhideWhenUsed/>
    <w:rsid w:val="00D91A14"/>
    <w:rPr>
      <w:color w:val="954F72" w:themeColor="followedHyperlink"/>
      <w:u w:val="single"/>
    </w:rPr>
  </w:style>
  <w:style w:type="character" w:styleId="CommentReference">
    <w:name w:val="annotation reference"/>
    <w:basedOn w:val="DefaultParagraphFont"/>
    <w:uiPriority w:val="99"/>
    <w:semiHidden/>
    <w:unhideWhenUsed/>
    <w:rsid w:val="008A04AC"/>
    <w:rPr>
      <w:sz w:val="16"/>
      <w:szCs w:val="16"/>
    </w:rPr>
  </w:style>
  <w:style w:type="paragraph" w:styleId="CommentText">
    <w:name w:val="annotation text"/>
    <w:basedOn w:val="Normal"/>
    <w:link w:val="CommentTextChar"/>
    <w:uiPriority w:val="99"/>
    <w:semiHidden/>
    <w:unhideWhenUsed/>
    <w:rsid w:val="008A04AC"/>
    <w:pPr>
      <w:spacing w:line="240" w:lineRule="auto"/>
    </w:pPr>
    <w:rPr>
      <w:sz w:val="20"/>
      <w:szCs w:val="20"/>
    </w:rPr>
  </w:style>
  <w:style w:type="character" w:customStyle="1" w:styleId="CommentTextChar">
    <w:name w:val="Comment Text Char"/>
    <w:basedOn w:val="DefaultParagraphFont"/>
    <w:link w:val="CommentText"/>
    <w:uiPriority w:val="99"/>
    <w:semiHidden/>
    <w:rsid w:val="008A04A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A04AC"/>
    <w:rPr>
      <w:b/>
      <w:bCs/>
    </w:rPr>
  </w:style>
  <w:style w:type="character" w:customStyle="1" w:styleId="CommentSubjectChar">
    <w:name w:val="Comment Subject Char"/>
    <w:basedOn w:val="CommentTextChar"/>
    <w:link w:val="CommentSubject"/>
    <w:uiPriority w:val="99"/>
    <w:semiHidden/>
    <w:rsid w:val="008A04AC"/>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A0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AC"/>
    <w:rPr>
      <w:rFonts w:ascii="Segoe UI" w:eastAsiaTheme="minorHAnsi" w:hAnsi="Segoe UI" w:cs="Segoe UI"/>
      <w:sz w:val="18"/>
      <w:szCs w:val="18"/>
      <w:lang w:eastAsia="en-US"/>
    </w:rPr>
  </w:style>
  <w:style w:type="paragraph" w:customStyle="1" w:styleId="paragraph">
    <w:name w:val="paragraph"/>
    <w:basedOn w:val="Normal"/>
    <w:rsid w:val="00B132EE"/>
    <w:pPr>
      <w:spacing w:after="0" w:line="240" w:lineRule="auto"/>
      <w:ind w:left="0" w:firstLine="0"/>
    </w:pPr>
    <w:rPr>
      <w:rFonts w:ascii="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B132EE"/>
  </w:style>
  <w:style w:type="character" w:customStyle="1" w:styleId="advancedproofingissue">
    <w:name w:val="advancedproofingissue"/>
    <w:basedOn w:val="DefaultParagraphFont"/>
    <w:rsid w:val="00B132EE"/>
  </w:style>
  <w:style w:type="character" w:customStyle="1" w:styleId="normaltextrun1">
    <w:name w:val="normaltextrun1"/>
    <w:basedOn w:val="DefaultParagraphFont"/>
    <w:rsid w:val="00B132EE"/>
  </w:style>
  <w:style w:type="paragraph" w:styleId="PlainText">
    <w:name w:val="Plain Text"/>
    <w:basedOn w:val="Normal"/>
    <w:link w:val="PlainTextChar"/>
    <w:uiPriority w:val="99"/>
    <w:semiHidden/>
    <w:unhideWhenUsed/>
    <w:rsid w:val="00F241D0"/>
    <w:pPr>
      <w:spacing w:after="0" w:line="240" w:lineRule="auto"/>
      <w:ind w:left="0" w:firstLine="0"/>
    </w:pPr>
    <w:rPr>
      <w:rFonts w:cs="Arial"/>
    </w:rPr>
  </w:style>
  <w:style w:type="character" w:customStyle="1" w:styleId="PlainTextChar">
    <w:name w:val="Plain Text Char"/>
    <w:basedOn w:val="DefaultParagraphFont"/>
    <w:link w:val="PlainText"/>
    <w:uiPriority w:val="99"/>
    <w:semiHidden/>
    <w:rsid w:val="00F241D0"/>
    <w:rPr>
      <w:rFonts w:ascii="Arial" w:eastAsiaTheme="minorHAnsi" w:hAnsi="Arial" w:cs="Arial"/>
      <w:lang w:eastAsia="en-US"/>
    </w:rPr>
  </w:style>
  <w:style w:type="character" w:customStyle="1" w:styleId="ms-rtefontface-12">
    <w:name w:val="ms-rtefontface-12"/>
    <w:basedOn w:val="DefaultParagraphFont"/>
    <w:rsid w:val="00654436"/>
    <w:rPr>
      <w:rFonts w:ascii="Tahoma" w:hAnsi="Tahoma" w:cs="Tahoma" w:hint="default"/>
    </w:rPr>
  </w:style>
  <w:style w:type="character" w:customStyle="1" w:styleId="bumpedfont15">
    <w:name w:val="bumpedfont15"/>
    <w:basedOn w:val="DefaultParagraphFont"/>
    <w:rsid w:val="00A2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6375">
      <w:bodyDiv w:val="1"/>
      <w:marLeft w:val="0"/>
      <w:marRight w:val="0"/>
      <w:marTop w:val="0"/>
      <w:marBottom w:val="0"/>
      <w:divBdr>
        <w:top w:val="none" w:sz="0" w:space="0" w:color="auto"/>
        <w:left w:val="none" w:sz="0" w:space="0" w:color="auto"/>
        <w:bottom w:val="none" w:sz="0" w:space="0" w:color="auto"/>
        <w:right w:val="none" w:sz="0" w:space="0" w:color="auto"/>
      </w:divBdr>
      <w:divsChild>
        <w:div w:id="116070466">
          <w:marLeft w:val="0"/>
          <w:marRight w:val="0"/>
          <w:marTop w:val="0"/>
          <w:marBottom w:val="0"/>
          <w:divBdr>
            <w:top w:val="none" w:sz="0" w:space="0" w:color="auto"/>
            <w:left w:val="none" w:sz="0" w:space="0" w:color="auto"/>
            <w:bottom w:val="none" w:sz="0" w:space="0" w:color="auto"/>
            <w:right w:val="none" w:sz="0" w:space="0" w:color="auto"/>
          </w:divBdr>
        </w:div>
        <w:div w:id="855197259">
          <w:marLeft w:val="0"/>
          <w:marRight w:val="0"/>
          <w:marTop w:val="0"/>
          <w:marBottom w:val="0"/>
          <w:divBdr>
            <w:top w:val="none" w:sz="0" w:space="0" w:color="auto"/>
            <w:left w:val="none" w:sz="0" w:space="0" w:color="auto"/>
            <w:bottom w:val="none" w:sz="0" w:space="0" w:color="auto"/>
            <w:right w:val="none" w:sz="0" w:space="0" w:color="auto"/>
          </w:divBdr>
        </w:div>
        <w:div w:id="1260522717">
          <w:marLeft w:val="0"/>
          <w:marRight w:val="0"/>
          <w:marTop w:val="0"/>
          <w:marBottom w:val="0"/>
          <w:divBdr>
            <w:top w:val="none" w:sz="0" w:space="0" w:color="auto"/>
            <w:left w:val="none" w:sz="0" w:space="0" w:color="auto"/>
            <w:bottom w:val="none" w:sz="0" w:space="0" w:color="auto"/>
            <w:right w:val="none" w:sz="0" w:space="0" w:color="auto"/>
          </w:divBdr>
        </w:div>
      </w:divsChild>
    </w:div>
    <w:div w:id="105394617">
      <w:bodyDiv w:val="1"/>
      <w:marLeft w:val="0"/>
      <w:marRight w:val="0"/>
      <w:marTop w:val="0"/>
      <w:marBottom w:val="0"/>
      <w:divBdr>
        <w:top w:val="none" w:sz="0" w:space="0" w:color="auto"/>
        <w:left w:val="none" w:sz="0" w:space="0" w:color="auto"/>
        <w:bottom w:val="none" w:sz="0" w:space="0" w:color="auto"/>
        <w:right w:val="none" w:sz="0" w:space="0" w:color="auto"/>
      </w:divBdr>
    </w:div>
    <w:div w:id="163277913">
      <w:bodyDiv w:val="1"/>
      <w:marLeft w:val="0"/>
      <w:marRight w:val="0"/>
      <w:marTop w:val="0"/>
      <w:marBottom w:val="0"/>
      <w:divBdr>
        <w:top w:val="none" w:sz="0" w:space="0" w:color="auto"/>
        <w:left w:val="none" w:sz="0" w:space="0" w:color="auto"/>
        <w:bottom w:val="none" w:sz="0" w:space="0" w:color="auto"/>
        <w:right w:val="none" w:sz="0" w:space="0" w:color="auto"/>
      </w:divBdr>
    </w:div>
    <w:div w:id="186255759">
      <w:bodyDiv w:val="1"/>
      <w:marLeft w:val="0"/>
      <w:marRight w:val="0"/>
      <w:marTop w:val="0"/>
      <w:marBottom w:val="0"/>
      <w:divBdr>
        <w:top w:val="none" w:sz="0" w:space="0" w:color="auto"/>
        <w:left w:val="none" w:sz="0" w:space="0" w:color="auto"/>
        <w:bottom w:val="none" w:sz="0" w:space="0" w:color="auto"/>
        <w:right w:val="none" w:sz="0" w:space="0" w:color="auto"/>
      </w:divBdr>
    </w:div>
    <w:div w:id="198395521">
      <w:bodyDiv w:val="1"/>
      <w:marLeft w:val="0"/>
      <w:marRight w:val="0"/>
      <w:marTop w:val="0"/>
      <w:marBottom w:val="0"/>
      <w:divBdr>
        <w:top w:val="none" w:sz="0" w:space="0" w:color="auto"/>
        <w:left w:val="none" w:sz="0" w:space="0" w:color="auto"/>
        <w:bottom w:val="none" w:sz="0" w:space="0" w:color="auto"/>
        <w:right w:val="none" w:sz="0" w:space="0" w:color="auto"/>
      </w:divBdr>
    </w:div>
    <w:div w:id="213588386">
      <w:bodyDiv w:val="1"/>
      <w:marLeft w:val="0"/>
      <w:marRight w:val="0"/>
      <w:marTop w:val="0"/>
      <w:marBottom w:val="0"/>
      <w:divBdr>
        <w:top w:val="none" w:sz="0" w:space="0" w:color="auto"/>
        <w:left w:val="none" w:sz="0" w:space="0" w:color="auto"/>
        <w:bottom w:val="none" w:sz="0" w:space="0" w:color="auto"/>
        <w:right w:val="none" w:sz="0" w:space="0" w:color="auto"/>
      </w:divBdr>
    </w:div>
    <w:div w:id="223299793">
      <w:bodyDiv w:val="1"/>
      <w:marLeft w:val="0"/>
      <w:marRight w:val="0"/>
      <w:marTop w:val="0"/>
      <w:marBottom w:val="0"/>
      <w:divBdr>
        <w:top w:val="none" w:sz="0" w:space="0" w:color="auto"/>
        <w:left w:val="none" w:sz="0" w:space="0" w:color="auto"/>
        <w:bottom w:val="none" w:sz="0" w:space="0" w:color="auto"/>
        <w:right w:val="none" w:sz="0" w:space="0" w:color="auto"/>
      </w:divBdr>
    </w:div>
    <w:div w:id="237633792">
      <w:bodyDiv w:val="1"/>
      <w:marLeft w:val="0"/>
      <w:marRight w:val="0"/>
      <w:marTop w:val="0"/>
      <w:marBottom w:val="0"/>
      <w:divBdr>
        <w:top w:val="none" w:sz="0" w:space="0" w:color="auto"/>
        <w:left w:val="none" w:sz="0" w:space="0" w:color="auto"/>
        <w:bottom w:val="none" w:sz="0" w:space="0" w:color="auto"/>
        <w:right w:val="none" w:sz="0" w:space="0" w:color="auto"/>
      </w:divBdr>
    </w:div>
    <w:div w:id="250238923">
      <w:bodyDiv w:val="1"/>
      <w:marLeft w:val="0"/>
      <w:marRight w:val="0"/>
      <w:marTop w:val="0"/>
      <w:marBottom w:val="0"/>
      <w:divBdr>
        <w:top w:val="none" w:sz="0" w:space="0" w:color="auto"/>
        <w:left w:val="none" w:sz="0" w:space="0" w:color="auto"/>
        <w:bottom w:val="none" w:sz="0" w:space="0" w:color="auto"/>
        <w:right w:val="none" w:sz="0" w:space="0" w:color="auto"/>
      </w:divBdr>
    </w:div>
    <w:div w:id="269555965">
      <w:bodyDiv w:val="1"/>
      <w:marLeft w:val="0"/>
      <w:marRight w:val="0"/>
      <w:marTop w:val="0"/>
      <w:marBottom w:val="0"/>
      <w:divBdr>
        <w:top w:val="none" w:sz="0" w:space="0" w:color="auto"/>
        <w:left w:val="none" w:sz="0" w:space="0" w:color="auto"/>
        <w:bottom w:val="none" w:sz="0" w:space="0" w:color="auto"/>
        <w:right w:val="none" w:sz="0" w:space="0" w:color="auto"/>
      </w:divBdr>
    </w:div>
    <w:div w:id="274793447">
      <w:bodyDiv w:val="1"/>
      <w:marLeft w:val="0"/>
      <w:marRight w:val="0"/>
      <w:marTop w:val="0"/>
      <w:marBottom w:val="0"/>
      <w:divBdr>
        <w:top w:val="none" w:sz="0" w:space="0" w:color="auto"/>
        <w:left w:val="none" w:sz="0" w:space="0" w:color="auto"/>
        <w:bottom w:val="none" w:sz="0" w:space="0" w:color="auto"/>
        <w:right w:val="none" w:sz="0" w:space="0" w:color="auto"/>
      </w:divBdr>
    </w:div>
    <w:div w:id="289552586">
      <w:bodyDiv w:val="1"/>
      <w:marLeft w:val="0"/>
      <w:marRight w:val="0"/>
      <w:marTop w:val="0"/>
      <w:marBottom w:val="0"/>
      <w:divBdr>
        <w:top w:val="none" w:sz="0" w:space="0" w:color="auto"/>
        <w:left w:val="none" w:sz="0" w:space="0" w:color="auto"/>
        <w:bottom w:val="none" w:sz="0" w:space="0" w:color="auto"/>
        <w:right w:val="none" w:sz="0" w:space="0" w:color="auto"/>
      </w:divBdr>
    </w:div>
    <w:div w:id="341401355">
      <w:bodyDiv w:val="1"/>
      <w:marLeft w:val="0"/>
      <w:marRight w:val="0"/>
      <w:marTop w:val="0"/>
      <w:marBottom w:val="0"/>
      <w:divBdr>
        <w:top w:val="none" w:sz="0" w:space="0" w:color="auto"/>
        <w:left w:val="none" w:sz="0" w:space="0" w:color="auto"/>
        <w:bottom w:val="none" w:sz="0" w:space="0" w:color="auto"/>
        <w:right w:val="none" w:sz="0" w:space="0" w:color="auto"/>
      </w:divBdr>
    </w:div>
    <w:div w:id="343824334">
      <w:bodyDiv w:val="1"/>
      <w:marLeft w:val="0"/>
      <w:marRight w:val="0"/>
      <w:marTop w:val="0"/>
      <w:marBottom w:val="0"/>
      <w:divBdr>
        <w:top w:val="none" w:sz="0" w:space="0" w:color="auto"/>
        <w:left w:val="none" w:sz="0" w:space="0" w:color="auto"/>
        <w:bottom w:val="none" w:sz="0" w:space="0" w:color="auto"/>
        <w:right w:val="none" w:sz="0" w:space="0" w:color="auto"/>
      </w:divBdr>
    </w:div>
    <w:div w:id="352534529">
      <w:bodyDiv w:val="1"/>
      <w:marLeft w:val="0"/>
      <w:marRight w:val="0"/>
      <w:marTop w:val="0"/>
      <w:marBottom w:val="0"/>
      <w:divBdr>
        <w:top w:val="none" w:sz="0" w:space="0" w:color="auto"/>
        <w:left w:val="none" w:sz="0" w:space="0" w:color="auto"/>
        <w:bottom w:val="none" w:sz="0" w:space="0" w:color="auto"/>
        <w:right w:val="none" w:sz="0" w:space="0" w:color="auto"/>
      </w:divBdr>
    </w:div>
    <w:div w:id="353699788">
      <w:bodyDiv w:val="1"/>
      <w:marLeft w:val="0"/>
      <w:marRight w:val="0"/>
      <w:marTop w:val="0"/>
      <w:marBottom w:val="0"/>
      <w:divBdr>
        <w:top w:val="none" w:sz="0" w:space="0" w:color="auto"/>
        <w:left w:val="none" w:sz="0" w:space="0" w:color="auto"/>
        <w:bottom w:val="none" w:sz="0" w:space="0" w:color="auto"/>
        <w:right w:val="none" w:sz="0" w:space="0" w:color="auto"/>
      </w:divBdr>
    </w:div>
    <w:div w:id="363790670">
      <w:bodyDiv w:val="1"/>
      <w:marLeft w:val="0"/>
      <w:marRight w:val="0"/>
      <w:marTop w:val="0"/>
      <w:marBottom w:val="0"/>
      <w:divBdr>
        <w:top w:val="none" w:sz="0" w:space="0" w:color="auto"/>
        <w:left w:val="none" w:sz="0" w:space="0" w:color="auto"/>
        <w:bottom w:val="none" w:sz="0" w:space="0" w:color="auto"/>
        <w:right w:val="none" w:sz="0" w:space="0" w:color="auto"/>
      </w:divBdr>
      <w:divsChild>
        <w:div w:id="127237839">
          <w:marLeft w:val="0"/>
          <w:marRight w:val="0"/>
          <w:marTop w:val="0"/>
          <w:marBottom w:val="0"/>
          <w:divBdr>
            <w:top w:val="none" w:sz="0" w:space="0" w:color="auto"/>
            <w:left w:val="none" w:sz="0" w:space="0" w:color="auto"/>
            <w:bottom w:val="none" w:sz="0" w:space="0" w:color="auto"/>
            <w:right w:val="none" w:sz="0" w:space="0" w:color="auto"/>
          </w:divBdr>
        </w:div>
        <w:div w:id="2016683092">
          <w:marLeft w:val="0"/>
          <w:marRight w:val="0"/>
          <w:marTop w:val="0"/>
          <w:marBottom w:val="0"/>
          <w:divBdr>
            <w:top w:val="none" w:sz="0" w:space="0" w:color="auto"/>
            <w:left w:val="none" w:sz="0" w:space="0" w:color="auto"/>
            <w:bottom w:val="none" w:sz="0" w:space="0" w:color="auto"/>
            <w:right w:val="none" w:sz="0" w:space="0" w:color="auto"/>
          </w:divBdr>
        </w:div>
        <w:div w:id="740441805">
          <w:marLeft w:val="0"/>
          <w:marRight w:val="0"/>
          <w:marTop w:val="0"/>
          <w:marBottom w:val="0"/>
          <w:divBdr>
            <w:top w:val="none" w:sz="0" w:space="0" w:color="auto"/>
            <w:left w:val="none" w:sz="0" w:space="0" w:color="auto"/>
            <w:bottom w:val="none" w:sz="0" w:space="0" w:color="auto"/>
            <w:right w:val="none" w:sz="0" w:space="0" w:color="auto"/>
          </w:divBdr>
        </w:div>
        <w:div w:id="1743599822">
          <w:marLeft w:val="0"/>
          <w:marRight w:val="0"/>
          <w:marTop w:val="0"/>
          <w:marBottom w:val="0"/>
          <w:divBdr>
            <w:top w:val="none" w:sz="0" w:space="0" w:color="auto"/>
            <w:left w:val="none" w:sz="0" w:space="0" w:color="auto"/>
            <w:bottom w:val="none" w:sz="0" w:space="0" w:color="auto"/>
            <w:right w:val="none" w:sz="0" w:space="0" w:color="auto"/>
          </w:divBdr>
        </w:div>
        <w:div w:id="1386027227">
          <w:marLeft w:val="0"/>
          <w:marRight w:val="0"/>
          <w:marTop w:val="0"/>
          <w:marBottom w:val="0"/>
          <w:divBdr>
            <w:top w:val="none" w:sz="0" w:space="0" w:color="auto"/>
            <w:left w:val="none" w:sz="0" w:space="0" w:color="auto"/>
            <w:bottom w:val="none" w:sz="0" w:space="0" w:color="auto"/>
            <w:right w:val="none" w:sz="0" w:space="0" w:color="auto"/>
          </w:divBdr>
        </w:div>
        <w:div w:id="333337718">
          <w:marLeft w:val="0"/>
          <w:marRight w:val="0"/>
          <w:marTop w:val="0"/>
          <w:marBottom w:val="0"/>
          <w:divBdr>
            <w:top w:val="none" w:sz="0" w:space="0" w:color="auto"/>
            <w:left w:val="none" w:sz="0" w:space="0" w:color="auto"/>
            <w:bottom w:val="none" w:sz="0" w:space="0" w:color="auto"/>
            <w:right w:val="none" w:sz="0" w:space="0" w:color="auto"/>
          </w:divBdr>
        </w:div>
        <w:div w:id="1538591354">
          <w:marLeft w:val="0"/>
          <w:marRight w:val="0"/>
          <w:marTop w:val="0"/>
          <w:marBottom w:val="0"/>
          <w:divBdr>
            <w:top w:val="none" w:sz="0" w:space="0" w:color="auto"/>
            <w:left w:val="none" w:sz="0" w:space="0" w:color="auto"/>
            <w:bottom w:val="none" w:sz="0" w:space="0" w:color="auto"/>
            <w:right w:val="none" w:sz="0" w:space="0" w:color="auto"/>
          </w:divBdr>
        </w:div>
        <w:div w:id="1877037310">
          <w:marLeft w:val="0"/>
          <w:marRight w:val="0"/>
          <w:marTop w:val="0"/>
          <w:marBottom w:val="0"/>
          <w:divBdr>
            <w:top w:val="none" w:sz="0" w:space="0" w:color="auto"/>
            <w:left w:val="none" w:sz="0" w:space="0" w:color="auto"/>
            <w:bottom w:val="none" w:sz="0" w:space="0" w:color="auto"/>
            <w:right w:val="none" w:sz="0" w:space="0" w:color="auto"/>
          </w:divBdr>
        </w:div>
        <w:div w:id="1217475279">
          <w:marLeft w:val="0"/>
          <w:marRight w:val="0"/>
          <w:marTop w:val="0"/>
          <w:marBottom w:val="0"/>
          <w:divBdr>
            <w:top w:val="none" w:sz="0" w:space="0" w:color="auto"/>
            <w:left w:val="none" w:sz="0" w:space="0" w:color="auto"/>
            <w:bottom w:val="none" w:sz="0" w:space="0" w:color="auto"/>
            <w:right w:val="none" w:sz="0" w:space="0" w:color="auto"/>
          </w:divBdr>
        </w:div>
        <w:div w:id="1310331028">
          <w:marLeft w:val="0"/>
          <w:marRight w:val="0"/>
          <w:marTop w:val="0"/>
          <w:marBottom w:val="0"/>
          <w:divBdr>
            <w:top w:val="none" w:sz="0" w:space="0" w:color="auto"/>
            <w:left w:val="none" w:sz="0" w:space="0" w:color="auto"/>
            <w:bottom w:val="none" w:sz="0" w:space="0" w:color="auto"/>
            <w:right w:val="none" w:sz="0" w:space="0" w:color="auto"/>
          </w:divBdr>
        </w:div>
      </w:divsChild>
    </w:div>
    <w:div w:id="407575087">
      <w:bodyDiv w:val="1"/>
      <w:marLeft w:val="0"/>
      <w:marRight w:val="0"/>
      <w:marTop w:val="0"/>
      <w:marBottom w:val="0"/>
      <w:divBdr>
        <w:top w:val="none" w:sz="0" w:space="0" w:color="auto"/>
        <w:left w:val="none" w:sz="0" w:space="0" w:color="auto"/>
        <w:bottom w:val="none" w:sz="0" w:space="0" w:color="auto"/>
        <w:right w:val="none" w:sz="0" w:space="0" w:color="auto"/>
      </w:divBdr>
    </w:div>
    <w:div w:id="409936112">
      <w:bodyDiv w:val="1"/>
      <w:marLeft w:val="0"/>
      <w:marRight w:val="0"/>
      <w:marTop w:val="0"/>
      <w:marBottom w:val="0"/>
      <w:divBdr>
        <w:top w:val="none" w:sz="0" w:space="0" w:color="auto"/>
        <w:left w:val="none" w:sz="0" w:space="0" w:color="auto"/>
        <w:bottom w:val="none" w:sz="0" w:space="0" w:color="auto"/>
        <w:right w:val="none" w:sz="0" w:space="0" w:color="auto"/>
      </w:divBdr>
    </w:div>
    <w:div w:id="411700555">
      <w:bodyDiv w:val="1"/>
      <w:marLeft w:val="0"/>
      <w:marRight w:val="0"/>
      <w:marTop w:val="0"/>
      <w:marBottom w:val="0"/>
      <w:divBdr>
        <w:top w:val="none" w:sz="0" w:space="0" w:color="auto"/>
        <w:left w:val="none" w:sz="0" w:space="0" w:color="auto"/>
        <w:bottom w:val="none" w:sz="0" w:space="0" w:color="auto"/>
        <w:right w:val="none" w:sz="0" w:space="0" w:color="auto"/>
      </w:divBdr>
    </w:div>
    <w:div w:id="460807001">
      <w:bodyDiv w:val="1"/>
      <w:marLeft w:val="0"/>
      <w:marRight w:val="0"/>
      <w:marTop w:val="0"/>
      <w:marBottom w:val="0"/>
      <w:divBdr>
        <w:top w:val="none" w:sz="0" w:space="0" w:color="auto"/>
        <w:left w:val="none" w:sz="0" w:space="0" w:color="auto"/>
        <w:bottom w:val="none" w:sz="0" w:space="0" w:color="auto"/>
        <w:right w:val="none" w:sz="0" w:space="0" w:color="auto"/>
      </w:divBdr>
    </w:div>
    <w:div w:id="462388237">
      <w:bodyDiv w:val="1"/>
      <w:marLeft w:val="0"/>
      <w:marRight w:val="0"/>
      <w:marTop w:val="0"/>
      <w:marBottom w:val="0"/>
      <w:divBdr>
        <w:top w:val="none" w:sz="0" w:space="0" w:color="auto"/>
        <w:left w:val="none" w:sz="0" w:space="0" w:color="auto"/>
        <w:bottom w:val="none" w:sz="0" w:space="0" w:color="auto"/>
        <w:right w:val="none" w:sz="0" w:space="0" w:color="auto"/>
      </w:divBdr>
    </w:div>
    <w:div w:id="474612623">
      <w:bodyDiv w:val="1"/>
      <w:marLeft w:val="0"/>
      <w:marRight w:val="0"/>
      <w:marTop w:val="0"/>
      <w:marBottom w:val="0"/>
      <w:divBdr>
        <w:top w:val="none" w:sz="0" w:space="0" w:color="auto"/>
        <w:left w:val="none" w:sz="0" w:space="0" w:color="auto"/>
        <w:bottom w:val="none" w:sz="0" w:space="0" w:color="auto"/>
        <w:right w:val="none" w:sz="0" w:space="0" w:color="auto"/>
      </w:divBdr>
    </w:div>
    <w:div w:id="486752354">
      <w:bodyDiv w:val="1"/>
      <w:marLeft w:val="0"/>
      <w:marRight w:val="0"/>
      <w:marTop w:val="0"/>
      <w:marBottom w:val="0"/>
      <w:divBdr>
        <w:top w:val="none" w:sz="0" w:space="0" w:color="auto"/>
        <w:left w:val="none" w:sz="0" w:space="0" w:color="auto"/>
        <w:bottom w:val="none" w:sz="0" w:space="0" w:color="auto"/>
        <w:right w:val="none" w:sz="0" w:space="0" w:color="auto"/>
      </w:divBdr>
    </w:div>
    <w:div w:id="534119876">
      <w:bodyDiv w:val="1"/>
      <w:marLeft w:val="0"/>
      <w:marRight w:val="0"/>
      <w:marTop w:val="0"/>
      <w:marBottom w:val="0"/>
      <w:divBdr>
        <w:top w:val="none" w:sz="0" w:space="0" w:color="auto"/>
        <w:left w:val="none" w:sz="0" w:space="0" w:color="auto"/>
        <w:bottom w:val="none" w:sz="0" w:space="0" w:color="auto"/>
        <w:right w:val="none" w:sz="0" w:space="0" w:color="auto"/>
      </w:divBdr>
    </w:div>
    <w:div w:id="542519088">
      <w:bodyDiv w:val="1"/>
      <w:marLeft w:val="0"/>
      <w:marRight w:val="0"/>
      <w:marTop w:val="0"/>
      <w:marBottom w:val="0"/>
      <w:divBdr>
        <w:top w:val="none" w:sz="0" w:space="0" w:color="auto"/>
        <w:left w:val="none" w:sz="0" w:space="0" w:color="auto"/>
        <w:bottom w:val="none" w:sz="0" w:space="0" w:color="auto"/>
        <w:right w:val="none" w:sz="0" w:space="0" w:color="auto"/>
      </w:divBdr>
    </w:div>
    <w:div w:id="545873585">
      <w:bodyDiv w:val="1"/>
      <w:marLeft w:val="0"/>
      <w:marRight w:val="0"/>
      <w:marTop w:val="0"/>
      <w:marBottom w:val="0"/>
      <w:divBdr>
        <w:top w:val="none" w:sz="0" w:space="0" w:color="auto"/>
        <w:left w:val="none" w:sz="0" w:space="0" w:color="auto"/>
        <w:bottom w:val="none" w:sz="0" w:space="0" w:color="auto"/>
        <w:right w:val="none" w:sz="0" w:space="0" w:color="auto"/>
      </w:divBdr>
    </w:div>
    <w:div w:id="553005645">
      <w:bodyDiv w:val="1"/>
      <w:marLeft w:val="0"/>
      <w:marRight w:val="0"/>
      <w:marTop w:val="0"/>
      <w:marBottom w:val="0"/>
      <w:divBdr>
        <w:top w:val="none" w:sz="0" w:space="0" w:color="auto"/>
        <w:left w:val="none" w:sz="0" w:space="0" w:color="auto"/>
        <w:bottom w:val="none" w:sz="0" w:space="0" w:color="auto"/>
        <w:right w:val="none" w:sz="0" w:space="0" w:color="auto"/>
      </w:divBdr>
    </w:div>
    <w:div w:id="558857160">
      <w:bodyDiv w:val="1"/>
      <w:marLeft w:val="0"/>
      <w:marRight w:val="0"/>
      <w:marTop w:val="0"/>
      <w:marBottom w:val="0"/>
      <w:divBdr>
        <w:top w:val="none" w:sz="0" w:space="0" w:color="auto"/>
        <w:left w:val="none" w:sz="0" w:space="0" w:color="auto"/>
        <w:bottom w:val="none" w:sz="0" w:space="0" w:color="auto"/>
        <w:right w:val="none" w:sz="0" w:space="0" w:color="auto"/>
      </w:divBdr>
    </w:div>
    <w:div w:id="605575501">
      <w:bodyDiv w:val="1"/>
      <w:marLeft w:val="0"/>
      <w:marRight w:val="0"/>
      <w:marTop w:val="0"/>
      <w:marBottom w:val="0"/>
      <w:divBdr>
        <w:top w:val="none" w:sz="0" w:space="0" w:color="auto"/>
        <w:left w:val="none" w:sz="0" w:space="0" w:color="auto"/>
        <w:bottom w:val="none" w:sz="0" w:space="0" w:color="auto"/>
        <w:right w:val="none" w:sz="0" w:space="0" w:color="auto"/>
      </w:divBdr>
    </w:div>
    <w:div w:id="613944444">
      <w:bodyDiv w:val="1"/>
      <w:marLeft w:val="0"/>
      <w:marRight w:val="0"/>
      <w:marTop w:val="0"/>
      <w:marBottom w:val="0"/>
      <w:divBdr>
        <w:top w:val="none" w:sz="0" w:space="0" w:color="auto"/>
        <w:left w:val="none" w:sz="0" w:space="0" w:color="auto"/>
        <w:bottom w:val="none" w:sz="0" w:space="0" w:color="auto"/>
        <w:right w:val="none" w:sz="0" w:space="0" w:color="auto"/>
      </w:divBdr>
    </w:div>
    <w:div w:id="653024188">
      <w:bodyDiv w:val="1"/>
      <w:marLeft w:val="0"/>
      <w:marRight w:val="0"/>
      <w:marTop w:val="0"/>
      <w:marBottom w:val="0"/>
      <w:divBdr>
        <w:top w:val="none" w:sz="0" w:space="0" w:color="auto"/>
        <w:left w:val="none" w:sz="0" w:space="0" w:color="auto"/>
        <w:bottom w:val="none" w:sz="0" w:space="0" w:color="auto"/>
        <w:right w:val="none" w:sz="0" w:space="0" w:color="auto"/>
      </w:divBdr>
    </w:div>
    <w:div w:id="654529633">
      <w:bodyDiv w:val="1"/>
      <w:marLeft w:val="0"/>
      <w:marRight w:val="0"/>
      <w:marTop w:val="0"/>
      <w:marBottom w:val="0"/>
      <w:divBdr>
        <w:top w:val="none" w:sz="0" w:space="0" w:color="auto"/>
        <w:left w:val="none" w:sz="0" w:space="0" w:color="auto"/>
        <w:bottom w:val="none" w:sz="0" w:space="0" w:color="auto"/>
        <w:right w:val="none" w:sz="0" w:space="0" w:color="auto"/>
      </w:divBdr>
    </w:div>
    <w:div w:id="689570983">
      <w:bodyDiv w:val="1"/>
      <w:marLeft w:val="0"/>
      <w:marRight w:val="0"/>
      <w:marTop w:val="0"/>
      <w:marBottom w:val="0"/>
      <w:divBdr>
        <w:top w:val="none" w:sz="0" w:space="0" w:color="auto"/>
        <w:left w:val="none" w:sz="0" w:space="0" w:color="auto"/>
        <w:bottom w:val="none" w:sz="0" w:space="0" w:color="auto"/>
        <w:right w:val="none" w:sz="0" w:space="0" w:color="auto"/>
      </w:divBdr>
    </w:div>
    <w:div w:id="716852225">
      <w:bodyDiv w:val="1"/>
      <w:marLeft w:val="0"/>
      <w:marRight w:val="0"/>
      <w:marTop w:val="0"/>
      <w:marBottom w:val="0"/>
      <w:divBdr>
        <w:top w:val="none" w:sz="0" w:space="0" w:color="auto"/>
        <w:left w:val="none" w:sz="0" w:space="0" w:color="auto"/>
        <w:bottom w:val="none" w:sz="0" w:space="0" w:color="auto"/>
        <w:right w:val="none" w:sz="0" w:space="0" w:color="auto"/>
      </w:divBdr>
    </w:div>
    <w:div w:id="733358770">
      <w:bodyDiv w:val="1"/>
      <w:marLeft w:val="0"/>
      <w:marRight w:val="0"/>
      <w:marTop w:val="0"/>
      <w:marBottom w:val="0"/>
      <w:divBdr>
        <w:top w:val="none" w:sz="0" w:space="0" w:color="auto"/>
        <w:left w:val="none" w:sz="0" w:space="0" w:color="auto"/>
        <w:bottom w:val="none" w:sz="0" w:space="0" w:color="auto"/>
        <w:right w:val="none" w:sz="0" w:space="0" w:color="auto"/>
      </w:divBdr>
    </w:div>
    <w:div w:id="773600896">
      <w:bodyDiv w:val="1"/>
      <w:marLeft w:val="0"/>
      <w:marRight w:val="0"/>
      <w:marTop w:val="0"/>
      <w:marBottom w:val="0"/>
      <w:divBdr>
        <w:top w:val="none" w:sz="0" w:space="0" w:color="auto"/>
        <w:left w:val="none" w:sz="0" w:space="0" w:color="auto"/>
        <w:bottom w:val="none" w:sz="0" w:space="0" w:color="auto"/>
        <w:right w:val="none" w:sz="0" w:space="0" w:color="auto"/>
      </w:divBdr>
    </w:div>
    <w:div w:id="782312131">
      <w:bodyDiv w:val="1"/>
      <w:marLeft w:val="0"/>
      <w:marRight w:val="0"/>
      <w:marTop w:val="0"/>
      <w:marBottom w:val="0"/>
      <w:divBdr>
        <w:top w:val="none" w:sz="0" w:space="0" w:color="auto"/>
        <w:left w:val="none" w:sz="0" w:space="0" w:color="auto"/>
        <w:bottom w:val="none" w:sz="0" w:space="0" w:color="auto"/>
        <w:right w:val="none" w:sz="0" w:space="0" w:color="auto"/>
      </w:divBdr>
    </w:div>
    <w:div w:id="790319597">
      <w:bodyDiv w:val="1"/>
      <w:marLeft w:val="0"/>
      <w:marRight w:val="0"/>
      <w:marTop w:val="0"/>
      <w:marBottom w:val="0"/>
      <w:divBdr>
        <w:top w:val="none" w:sz="0" w:space="0" w:color="auto"/>
        <w:left w:val="none" w:sz="0" w:space="0" w:color="auto"/>
        <w:bottom w:val="none" w:sz="0" w:space="0" w:color="auto"/>
        <w:right w:val="none" w:sz="0" w:space="0" w:color="auto"/>
      </w:divBdr>
    </w:div>
    <w:div w:id="799878390">
      <w:bodyDiv w:val="1"/>
      <w:marLeft w:val="0"/>
      <w:marRight w:val="0"/>
      <w:marTop w:val="0"/>
      <w:marBottom w:val="0"/>
      <w:divBdr>
        <w:top w:val="none" w:sz="0" w:space="0" w:color="auto"/>
        <w:left w:val="none" w:sz="0" w:space="0" w:color="auto"/>
        <w:bottom w:val="none" w:sz="0" w:space="0" w:color="auto"/>
        <w:right w:val="none" w:sz="0" w:space="0" w:color="auto"/>
      </w:divBdr>
    </w:div>
    <w:div w:id="823856716">
      <w:bodyDiv w:val="1"/>
      <w:marLeft w:val="0"/>
      <w:marRight w:val="0"/>
      <w:marTop w:val="0"/>
      <w:marBottom w:val="0"/>
      <w:divBdr>
        <w:top w:val="none" w:sz="0" w:space="0" w:color="auto"/>
        <w:left w:val="none" w:sz="0" w:space="0" w:color="auto"/>
        <w:bottom w:val="none" w:sz="0" w:space="0" w:color="auto"/>
        <w:right w:val="none" w:sz="0" w:space="0" w:color="auto"/>
      </w:divBdr>
    </w:div>
    <w:div w:id="843320454">
      <w:bodyDiv w:val="1"/>
      <w:marLeft w:val="0"/>
      <w:marRight w:val="0"/>
      <w:marTop w:val="0"/>
      <w:marBottom w:val="0"/>
      <w:divBdr>
        <w:top w:val="none" w:sz="0" w:space="0" w:color="auto"/>
        <w:left w:val="none" w:sz="0" w:space="0" w:color="auto"/>
        <w:bottom w:val="none" w:sz="0" w:space="0" w:color="auto"/>
        <w:right w:val="none" w:sz="0" w:space="0" w:color="auto"/>
      </w:divBdr>
    </w:div>
    <w:div w:id="846941221">
      <w:bodyDiv w:val="1"/>
      <w:marLeft w:val="0"/>
      <w:marRight w:val="0"/>
      <w:marTop w:val="0"/>
      <w:marBottom w:val="0"/>
      <w:divBdr>
        <w:top w:val="none" w:sz="0" w:space="0" w:color="auto"/>
        <w:left w:val="none" w:sz="0" w:space="0" w:color="auto"/>
        <w:bottom w:val="none" w:sz="0" w:space="0" w:color="auto"/>
        <w:right w:val="none" w:sz="0" w:space="0" w:color="auto"/>
      </w:divBdr>
    </w:div>
    <w:div w:id="856426877">
      <w:bodyDiv w:val="1"/>
      <w:marLeft w:val="0"/>
      <w:marRight w:val="0"/>
      <w:marTop w:val="0"/>
      <w:marBottom w:val="0"/>
      <w:divBdr>
        <w:top w:val="none" w:sz="0" w:space="0" w:color="auto"/>
        <w:left w:val="none" w:sz="0" w:space="0" w:color="auto"/>
        <w:bottom w:val="none" w:sz="0" w:space="0" w:color="auto"/>
        <w:right w:val="none" w:sz="0" w:space="0" w:color="auto"/>
      </w:divBdr>
    </w:div>
    <w:div w:id="967127808">
      <w:bodyDiv w:val="1"/>
      <w:marLeft w:val="0"/>
      <w:marRight w:val="0"/>
      <w:marTop w:val="0"/>
      <w:marBottom w:val="0"/>
      <w:divBdr>
        <w:top w:val="none" w:sz="0" w:space="0" w:color="auto"/>
        <w:left w:val="none" w:sz="0" w:space="0" w:color="auto"/>
        <w:bottom w:val="none" w:sz="0" w:space="0" w:color="auto"/>
        <w:right w:val="none" w:sz="0" w:space="0" w:color="auto"/>
      </w:divBdr>
    </w:div>
    <w:div w:id="979068372">
      <w:bodyDiv w:val="1"/>
      <w:marLeft w:val="0"/>
      <w:marRight w:val="0"/>
      <w:marTop w:val="0"/>
      <w:marBottom w:val="0"/>
      <w:divBdr>
        <w:top w:val="none" w:sz="0" w:space="0" w:color="auto"/>
        <w:left w:val="none" w:sz="0" w:space="0" w:color="auto"/>
        <w:bottom w:val="none" w:sz="0" w:space="0" w:color="auto"/>
        <w:right w:val="none" w:sz="0" w:space="0" w:color="auto"/>
      </w:divBdr>
    </w:div>
    <w:div w:id="1025130344">
      <w:bodyDiv w:val="1"/>
      <w:marLeft w:val="0"/>
      <w:marRight w:val="0"/>
      <w:marTop w:val="0"/>
      <w:marBottom w:val="0"/>
      <w:divBdr>
        <w:top w:val="none" w:sz="0" w:space="0" w:color="auto"/>
        <w:left w:val="none" w:sz="0" w:space="0" w:color="auto"/>
        <w:bottom w:val="none" w:sz="0" w:space="0" w:color="auto"/>
        <w:right w:val="none" w:sz="0" w:space="0" w:color="auto"/>
      </w:divBdr>
    </w:div>
    <w:div w:id="1082291139">
      <w:bodyDiv w:val="1"/>
      <w:marLeft w:val="0"/>
      <w:marRight w:val="0"/>
      <w:marTop w:val="0"/>
      <w:marBottom w:val="0"/>
      <w:divBdr>
        <w:top w:val="none" w:sz="0" w:space="0" w:color="auto"/>
        <w:left w:val="none" w:sz="0" w:space="0" w:color="auto"/>
        <w:bottom w:val="none" w:sz="0" w:space="0" w:color="auto"/>
        <w:right w:val="none" w:sz="0" w:space="0" w:color="auto"/>
      </w:divBdr>
    </w:div>
    <w:div w:id="1087504934">
      <w:bodyDiv w:val="1"/>
      <w:marLeft w:val="0"/>
      <w:marRight w:val="0"/>
      <w:marTop w:val="0"/>
      <w:marBottom w:val="0"/>
      <w:divBdr>
        <w:top w:val="none" w:sz="0" w:space="0" w:color="auto"/>
        <w:left w:val="none" w:sz="0" w:space="0" w:color="auto"/>
        <w:bottom w:val="none" w:sz="0" w:space="0" w:color="auto"/>
        <w:right w:val="none" w:sz="0" w:space="0" w:color="auto"/>
      </w:divBdr>
    </w:div>
    <w:div w:id="1099107158">
      <w:bodyDiv w:val="1"/>
      <w:marLeft w:val="0"/>
      <w:marRight w:val="0"/>
      <w:marTop w:val="0"/>
      <w:marBottom w:val="0"/>
      <w:divBdr>
        <w:top w:val="none" w:sz="0" w:space="0" w:color="auto"/>
        <w:left w:val="none" w:sz="0" w:space="0" w:color="auto"/>
        <w:bottom w:val="none" w:sz="0" w:space="0" w:color="auto"/>
        <w:right w:val="none" w:sz="0" w:space="0" w:color="auto"/>
      </w:divBdr>
    </w:div>
    <w:div w:id="1106120650">
      <w:bodyDiv w:val="1"/>
      <w:marLeft w:val="0"/>
      <w:marRight w:val="0"/>
      <w:marTop w:val="0"/>
      <w:marBottom w:val="0"/>
      <w:divBdr>
        <w:top w:val="none" w:sz="0" w:space="0" w:color="auto"/>
        <w:left w:val="none" w:sz="0" w:space="0" w:color="auto"/>
        <w:bottom w:val="none" w:sz="0" w:space="0" w:color="auto"/>
        <w:right w:val="none" w:sz="0" w:space="0" w:color="auto"/>
      </w:divBdr>
    </w:div>
    <w:div w:id="1119421091">
      <w:bodyDiv w:val="1"/>
      <w:marLeft w:val="0"/>
      <w:marRight w:val="0"/>
      <w:marTop w:val="0"/>
      <w:marBottom w:val="0"/>
      <w:divBdr>
        <w:top w:val="none" w:sz="0" w:space="0" w:color="auto"/>
        <w:left w:val="none" w:sz="0" w:space="0" w:color="auto"/>
        <w:bottom w:val="none" w:sz="0" w:space="0" w:color="auto"/>
        <w:right w:val="none" w:sz="0" w:space="0" w:color="auto"/>
      </w:divBdr>
    </w:div>
    <w:div w:id="112311739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7644570">
      <w:bodyDiv w:val="1"/>
      <w:marLeft w:val="0"/>
      <w:marRight w:val="0"/>
      <w:marTop w:val="0"/>
      <w:marBottom w:val="0"/>
      <w:divBdr>
        <w:top w:val="none" w:sz="0" w:space="0" w:color="auto"/>
        <w:left w:val="none" w:sz="0" w:space="0" w:color="auto"/>
        <w:bottom w:val="none" w:sz="0" w:space="0" w:color="auto"/>
        <w:right w:val="none" w:sz="0" w:space="0" w:color="auto"/>
      </w:divBdr>
    </w:div>
    <w:div w:id="1190921434">
      <w:bodyDiv w:val="1"/>
      <w:marLeft w:val="0"/>
      <w:marRight w:val="0"/>
      <w:marTop w:val="0"/>
      <w:marBottom w:val="0"/>
      <w:divBdr>
        <w:top w:val="none" w:sz="0" w:space="0" w:color="auto"/>
        <w:left w:val="none" w:sz="0" w:space="0" w:color="auto"/>
        <w:bottom w:val="none" w:sz="0" w:space="0" w:color="auto"/>
        <w:right w:val="none" w:sz="0" w:space="0" w:color="auto"/>
      </w:divBdr>
      <w:divsChild>
        <w:div w:id="92871319">
          <w:marLeft w:val="0"/>
          <w:marRight w:val="0"/>
          <w:marTop w:val="0"/>
          <w:marBottom w:val="0"/>
          <w:divBdr>
            <w:top w:val="none" w:sz="0" w:space="0" w:color="auto"/>
            <w:left w:val="none" w:sz="0" w:space="0" w:color="auto"/>
            <w:bottom w:val="none" w:sz="0" w:space="0" w:color="auto"/>
            <w:right w:val="none" w:sz="0" w:space="0" w:color="auto"/>
          </w:divBdr>
        </w:div>
        <w:div w:id="260577712">
          <w:marLeft w:val="0"/>
          <w:marRight w:val="0"/>
          <w:marTop w:val="0"/>
          <w:marBottom w:val="0"/>
          <w:divBdr>
            <w:top w:val="none" w:sz="0" w:space="0" w:color="auto"/>
            <w:left w:val="none" w:sz="0" w:space="0" w:color="auto"/>
            <w:bottom w:val="none" w:sz="0" w:space="0" w:color="auto"/>
            <w:right w:val="none" w:sz="0" w:space="0" w:color="auto"/>
          </w:divBdr>
        </w:div>
        <w:div w:id="141121013">
          <w:marLeft w:val="0"/>
          <w:marRight w:val="0"/>
          <w:marTop w:val="0"/>
          <w:marBottom w:val="0"/>
          <w:divBdr>
            <w:top w:val="none" w:sz="0" w:space="0" w:color="auto"/>
            <w:left w:val="none" w:sz="0" w:space="0" w:color="auto"/>
            <w:bottom w:val="none" w:sz="0" w:space="0" w:color="auto"/>
            <w:right w:val="none" w:sz="0" w:space="0" w:color="auto"/>
          </w:divBdr>
        </w:div>
      </w:divsChild>
    </w:div>
    <w:div w:id="1217859621">
      <w:bodyDiv w:val="1"/>
      <w:marLeft w:val="0"/>
      <w:marRight w:val="0"/>
      <w:marTop w:val="0"/>
      <w:marBottom w:val="0"/>
      <w:divBdr>
        <w:top w:val="none" w:sz="0" w:space="0" w:color="auto"/>
        <w:left w:val="none" w:sz="0" w:space="0" w:color="auto"/>
        <w:bottom w:val="none" w:sz="0" w:space="0" w:color="auto"/>
        <w:right w:val="none" w:sz="0" w:space="0" w:color="auto"/>
      </w:divBdr>
    </w:div>
    <w:div w:id="1239558656">
      <w:bodyDiv w:val="1"/>
      <w:marLeft w:val="0"/>
      <w:marRight w:val="0"/>
      <w:marTop w:val="0"/>
      <w:marBottom w:val="0"/>
      <w:divBdr>
        <w:top w:val="none" w:sz="0" w:space="0" w:color="auto"/>
        <w:left w:val="none" w:sz="0" w:space="0" w:color="auto"/>
        <w:bottom w:val="none" w:sz="0" w:space="0" w:color="auto"/>
        <w:right w:val="none" w:sz="0" w:space="0" w:color="auto"/>
      </w:divBdr>
    </w:div>
    <w:div w:id="1275211804">
      <w:bodyDiv w:val="1"/>
      <w:marLeft w:val="0"/>
      <w:marRight w:val="0"/>
      <w:marTop w:val="0"/>
      <w:marBottom w:val="0"/>
      <w:divBdr>
        <w:top w:val="none" w:sz="0" w:space="0" w:color="auto"/>
        <w:left w:val="none" w:sz="0" w:space="0" w:color="auto"/>
        <w:bottom w:val="none" w:sz="0" w:space="0" w:color="auto"/>
        <w:right w:val="none" w:sz="0" w:space="0" w:color="auto"/>
      </w:divBdr>
    </w:div>
    <w:div w:id="1332876563">
      <w:bodyDiv w:val="1"/>
      <w:marLeft w:val="0"/>
      <w:marRight w:val="0"/>
      <w:marTop w:val="0"/>
      <w:marBottom w:val="0"/>
      <w:divBdr>
        <w:top w:val="none" w:sz="0" w:space="0" w:color="auto"/>
        <w:left w:val="none" w:sz="0" w:space="0" w:color="auto"/>
        <w:bottom w:val="none" w:sz="0" w:space="0" w:color="auto"/>
        <w:right w:val="none" w:sz="0" w:space="0" w:color="auto"/>
      </w:divBdr>
      <w:divsChild>
        <w:div w:id="1215504387">
          <w:marLeft w:val="0"/>
          <w:marRight w:val="0"/>
          <w:marTop w:val="0"/>
          <w:marBottom w:val="0"/>
          <w:divBdr>
            <w:top w:val="none" w:sz="0" w:space="0" w:color="auto"/>
            <w:left w:val="none" w:sz="0" w:space="0" w:color="auto"/>
            <w:bottom w:val="none" w:sz="0" w:space="0" w:color="auto"/>
            <w:right w:val="none" w:sz="0" w:space="0" w:color="auto"/>
          </w:divBdr>
        </w:div>
        <w:div w:id="932085399">
          <w:marLeft w:val="0"/>
          <w:marRight w:val="0"/>
          <w:marTop w:val="0"/>
          <w:marBottom w:val="0"/>
          <w:divBdr>
            <w:top w:val="none" w:sz="0" w:space="0" w:color="auto"/>
            <w:left w:val="none" w:sz="0" w:space="0" w:color="auto"/>
            <w:bottom w:val="none" w:sz="0" w:space="0" w:color="auto"/>
            <w:right w:val="none" w:sz="0" w:space="0" w:color="auto"/>
          </w:divBdr>
        </w:div>
        <w:div w:id="100537986">
          <w:marLeft w:val="0"/>
          <w:marRight w:val="0"/>
          <w:marTop w:val="0"/>
          <w:marBottom w:val="0"/>
          <w:divBdr>
            <w:top w:val="none" w:sz="0" w:space="0" w:color="auto"/>
            <w:left w:val="none" w:sz="0" w:space="0" w:color="auto"/>
            <w:bottom w:val="none" w:sz="0" w:space="0" w:color="auto"/>
            <w:right w:val="none" w:sz="0" w:space="0" w:color="auto"/>
          </w:divBdr>
        </w:div>
        <w:div w:id="2113552063">
          <w:marLeft w:val="0"/>
          <w:marRight w:val="0"/>
          <w:marTop w:val="0"/>
          <w:marBottom w:val="0"/>
          <w:divBdr>
            <w:top w:val="none" w:sz="0" w:space="0" w:color="auto"/>
            <w:left w:val="none" w:sz="0" w:space="0" w:color="auto"/>
            <w:bottom w:val="none" w:sz="0" w:space="0" w:color="auto"/>
            <w:right w:val="none" w:sz="0" w:space="0" w:color="auto"/>
          </w:divBdr>
        </w:div>
      </w:divsChild>
    </w:div>
    <w:div w:id="1378823679">
      <w:bodyDiv w:val="1"/>
      <w:marLeft w:val="0"/>
      <w:marRight w:val="0"/>
      <w:marTop w:val="0"/>
      <w:marBottom w:val="0"/>
      <w:divBdr>
        <w:top w:val="none" w:sz="0" w:space="0" w:color="auto"/>
        <w:left w:val="none" w:sz="0" w:space="0" w:color="auto"/>
        <w:bottom w:val="none" w:sz="0" w:space="0" w:color="auto"/>
        <w:right w:val="none" w:sz="0" w:space="0" w:color="auto"/>
      </w:divBdr>
    </w:div>
    <w:div w:id="1422139002">
      <w:bodyDiv w:val="1"/>
      <w:marLeft w:val="0"/>
      <w:marRight w:val="0"/>
      <w:marTop w:val="0"/>
      <w:marBottom w:val="0"/>
      <w:divBdr>
        <w:top w:val="none" w:sz="0" w:space="0" w:color="auto"/>
        <w:left w:val="none" w:sz="0" w:space="0" w:color="auto"/>
        <w:bottom w:val="none" w:sz="0" w:space="0" w:color="auto"/>
        <w:right w:val="none" w:sz="0" w:space="0" w:color="auto"/>
      </w:divBdr>
    </w:div>
    <w:div w:id="1493906842">
      <w:bodyDiv w:val="1"/>
      <w:marLeft w:val="0"/>
      <w:marRight w:val="0"/>
      <w:marTop w:val="0"/>
      <w:marBottom w:val="0"/>
      <w:divBdr>
        <w:top w:val="none" w:sz="0" w:space="0" w:color="auto"/>
        <w:left w:val="none" w:sz="0" w:space="0" w:color="auto"/>
        <w:bottom w:val="none" w:sz="0" w:space="0" w:color="auto"/>
        <w:right w:val="none" w:sz="0" w:space="0" w:color="auto"/>
      </w:divBdr>
    </w:div>
    <w:div w:id="1512377664">
      <w:bodyDiv w:val="1"/>
      <w:marLeft w:val="0"/>
      <w:marRight w:val="0"/>
      <w:marTop w:val="0"/>
      <w:marBottom w:val="0"/>
      <w:divBdr>
        <w:top w:val="none" w:sz="0" w:space="0" w:color="auto"/>
        <w:left w:val="none" w:sz="0" w:space="0" w:color="auto"/>
        <w:bottom w:val="none" w:sz="0" w:space="0" w:color="auto"/>
        <w:right w:val="none" w:sz="0" w:space="0" w:color="auto"/>
      </w:divBdr>
    </w:div>
    <w:div w:id="1521158602">
      <w:bodyDiv w:val="1"/>
      <w:marLeft w:val="0"/>
      <w:marRight w:val="0"/>
      <w:marTop w:val="0"/>
      <w:marBottom w:val="0"/>
      <w:divBdr>
        <w:top w:val="none" w:sz="0" w:space="0" w:color="auto"/>
        <w:left w:val="none" w:sz="0" w:space="0" w:color="auto"/>
        <w:bottom w:val="none" w:sz="0" w:space="0" w:color="auto"/>
        <w:right w:val="none" w:sz="0" w:space="0" w:color="auto"/>
      </w:divBdr>
    </w:div>
    <w:div w:id="1536888594">
      <w:bodyDiv w:val="1"/>
      <w:marLeft w:val="0"/>
      <w:marRight w:val="0"/>
      <w:marTop w:val="0"/>
      <w:marBottom w:val="0"/>
      <w:divBdr>
        <w:top w:val="none" w:sz="0" w:space="0" w:color="auto"/>
        <w:left w:val="none" w:sz="0" w:space="0" w:color="auto"/>
        <w:bottom w:val="none" w:sz="0" w:space="0" w:color="auto"/>
        <w:right w:val="none" w:sz="0" w:space="0" w:color="auto"/>
      </w:divBdr>
    </w:div>
    <w:div w:id="1575242919">
      <w:bodyDiv w:val="1"/>
      <w:marLeft w:val="0"/>
      <w:marRight w:val="0"/>
      <w:marTop w:val="0"/>
      <w:marBottom w:val="0"/>
      <w:divBdr>
        <w:top w:val="none" w:sz="0" w:space="0" w:color="auto"/>
        <w:left w:val="none" w:sz="0" w:space="0" w:color="auto"/>
        <w:bottom w:val="none" w:sz="0" w:space="0" w:color="auto"/>
        <w:right w:val="none" w:sz="0" w:space="0" w:color="auto"/>
      </w:divBdr>
    </w:div>
    <w:div w:id="1611428175">
      <w:bodyDiv w:val="1"/>
      <w:marLeft w:val="0"/>
      <w:marRight w:val="0"/>
      <w:marTop w:val="0"/>
      <w:marBottom w:val="0"/>
      <w:divBdr>
        <w:top w:val="none" w:sz="0" w:space="0" w:color="auto"/>
        <w:left w:val="none" w:sz="0" w:space="0" w:color="auto"/>
        <w:bottom w:val="none" w:sz="0" w:space="0" w:color="auto"/>
        <w:right w:val="none" w:sz="0" w:space="0" w:color="auto"/>
      </w:divBdr>
    </w:div>
    <w:div w:id="1691294853">
      <w:bodyDiv w:val="1"/>
      <w:marLeft w:val="0"/>
      <w:marRight w:val="0"/>
      <w:marTop w:val="0"/>
      <w:marBottom w:val="0"/>
      <w:divBdr>
        <w:top w:val="none" w:sz="0" w:space="0" w:color="auto"/>
        <w:left w:val="none" w:sz="0" w:space="0" w:color="auto"/>
        <w:bottom w:val="none" w:sz="0" w:space="0" w:color="auto"/>
        <w:right w:val="none" w:sz="0" w:space="0" w:color="auto"/>
      </w:divBdr>
    </w:div>
    <w:div w:id="1694651009">
      <w:bodyDiv w:val="1"/>
      <w:marLeft w:val="0"/>
      <w:marRight w:val="0"/>
      <w:marTop w:val="0"/>
      <w:marBottom w:val="0"/>
      <w:divBdr>
        <w:top w:val="none" w:sz="0" w:space="0" w:color="auto"/>
        <w:left w:val="none" w:sz="0" w:space="0" w:color="auto"/>
        <w:bottom w:val="none" w:sz="0" w:space="0" w:color="auto"/>
        <w:right w:val="none" w:sz="0" w:space="0" w:color="auto"/>
      </w:divBdr>
    </w:div>
    <w:div w:id="1721325081">
      <w:bodyDiv w:val="1"/>
      <w:marLeft w:val="0"/>
      <w:marRight w:val="0"/>
      <w:marTop w:val="0"/>
      <w:marBottom w:val="0"/>
      <w:divBdr>
        <w:top w:val="none" w:sz="0" w:space="0" w:color="auto"/>
        <w:left w:val="none" w:sz="0" w:space="0" w:color="auto"/>
        <w:bottom w:val="none" w:sz="0" w:space="0" w:color="auto"/>
        <w:right w:val="none" w:sz="0" w:space="0" w:color="auto"/>
      </w:divBdr>
    </w:div>
    <w:div w:id="1750542151">
      <w:bodyDiv w:val="1"/>
      <w:marLeft w:val="0"/>
      <w:marRight w:val="0"/>
      <w:marTop w:val="0"/>
      <w:marBottom w:val="0"/>
      <w:divBdr>
        <w:top w:val="none" w:sz="0" w:space="0" w:color="auto"/>
        <w:left w:val="none" w:sz="0" w:space="0" w:color="auto"/>
        <w:bottom w:val="none" w:sz="0" w:space="0" w:color="auto"/>
        <w:right w:val="none" w:sz="0" w:space="0" w:color="auto"/>
      </w:divBdr>
    </w:div>
    <w:div w:id="1792240755">
      <w:bodyDiv w:val="1"/>
      <w:marLeft w:val="0"/>
      <w:marRight w:val="0"/>
      <w:marTop w:val="0"/>
      <w:marBottom w:val="0"/>
      <w:divBdr>
        <w:top w:val="none" w:sz="0" w:space="0" w:color="auto"/>
        <w:left w:val="none" w:sz="0" w:space="0" w:color="auto"/>
        <w:bottom w:val="none" w:sz="0" w:space="0" w:color="auto"/>
        <w:right w:val="none" w:sz="0" w:space="0" w:color="auto"/>
      </w:divBdr>
    </w:div>
    <w:div w:id="1801265425">
      <w:bodyDiv w:val="1"/>
      <w:marLeft w:val="0"/>
      <w:marRight w:val="0"/>
      <w:marTop w:val="0"/>
      <w:marBottom w:val="0"/>
      <w:divBdr>
        <w:top w:val="none" w:sz="0" w:space="0" w:color="auto"/>
        <w:left w:val="none" w:sz="0" w:space="0" w:color="auto"/>
        <w:bottom w:val="none" w:sz="0" w:space="0" w:color="auto"/>
        <w:right w:val="none" w:sz="0" w:space="0" w:color="auto"/>
      </w:divBdr>
    </w:div>
    <w:div w:id="1831557764">
      <w:bodyDiv w:val="1"/>
      <w:marLeft w:val="0"/>
      <w:marRight w:val="0"/>
      <w:marTop w:val="0"/>
      <w:marBottom w:val="0"/>
      <w:divBdr>
        <w:top w:val="none" w:sz="0" w:space="0" w:color="auto"/>
        <w:left w:val="none" w:sz="0" w:space="0" w:color="auto"/>
        <w:bottom w:val="none" w:sz="0" w:space="0" w:color="auto"/>
        <w:right w:val="none" w:sz="0" w:space="0" w:color="auto"/>
      </w:divBdr>
    </w:div>
    <w:div w:id="1852067758">
      <w:bodyDiv w:val="1"/>
      <w:marLeft w:val="0"/>
      <w:marRight w:val="0"/>
      <w:marTop w:val="0"/>
      <w:marBottom w:val="0"/>
      <w:divBdr>
        <w:top w:val="none" w:sz="0" w:space="0" w:color="auto"/>
        <w:left w:val="none" w:sz="0" w:space="0" w:color="auto"/>
        <w:bottom w:val="none" w:sz="0" w:space="0" w:color="auto"/>
        <w:right w:val="none" w:sz="0" w:space="0" w:color="auto"/>
      </w:divBdr>
    </w:div>
    <w:div w:id="1877815919">
      <w:bodyDiv w:val="1"/>
      <w:marLeft w:val="0"/>
      <w:marRight w:val="0"/>
      <w:marTop w:val="0"/>
      <w:marBottom w:val="0"/>
      <w:divBdr>
        <w:top w:val="none" w:sz="0" w:space="0" w:color="auto"/>
        <w:left w:val="none" w:sz="0" w:space="0" w:color="auto"/>
        <w:bottom w:val="none" w:sz="0" w:space="0" w:color="auto"/>
        <w:right w:val="none" w:sz="0" w:space="0" w:color="auto"/>
      </w:divBdr>
    </w:div>
    <w:div w:id="1922984352">
      <w:bodyDiv w:val="1"/>
      <w:marLeft w:val="0"/>
      <w:marRight w:val="0"/>
      <w:marTop w:val="0"/>
      <w:marBottom w:val="0"/>
      <w:divBdr>
        <w:top w:val="none" w:sz="0" w:space="0" w:color="auto"/>
        <w:left w:val="none" w:sz="0" w:space="0" w:color="auto"/>
        <w:bottom w:val="none" w:sz="0" w:space="0" w:color="auto"/>
        <w:right w:val="none" w:sz="0" w:space="0" w:color="auto"/>
      </w:divBdr>
    </w:div>
    <w:div w:id="1942180678">
      <w:bodyDiv w:val="1"/>
      <w:marLeft w:val="0"/>
      <w:marRight w:val="0"/>
      <w:marTop w:val="0"/>
      <w:marBottom w:val="0"/>
      <w:divBdr>
        <w:top w:val="none" w:sz="0" w:space="0" w:color="auto"/>
        <w:left w:val="none" w:sz="0" w:space="0" w:color="auto"/>
        <w:bottom w:val="none" w:sz="0" w:space="0" w:color="auto"/>
        <w:right w:val="none" w:sz="0" w:space="0" w:color="auto"/>
      </w:divBdr>
    </w:div>
    <w:div w:id="1944337160">
      <w:bodyDiv w:val="1"/>
      <w:marLeft w:val="0"/>
      <w:marRight w:val="0"/>
      <w:marTop w:val="0"/>
      <w:marBottom w:val="0"/>
      <w:divBdr>
        <w:top w:val="none" w:sz="0" w:space="0" w:color="auto"/>
        <w:left w:val="none" w:sz="0" w:space="0" w:color="auto"/>
        <w:bottom w:val="none" w:sz="0" w:space="0" w:color="auto"/>
        <w:right w:val="none" w:sz="0" w:space="0" w:color="auto"/>
      </w:divBdr>
    </w:div>
    <w:div w:id="1945113913">
      <w:bodyDiv w:val="1"/>
      <w:marLeft w:val="0"/>
      <w:marRight w:val="0"/>
      <w:marTop w:val="0"/>
      <w:marBottom w:val="0"/>
      <w:divBdr>
        <w:top w:val="none" w:sz="0" w:space="0" w:color="auto"/>
        <w:left w:val="none" w:sz="0" w:space="0" w:color="auto"/>
        <w:bottom w:val="none" w:sz="0" w:space="0" w:color="auto"/>
        <w:right w:val="none" w:sz="0" w:space="0" w:color="auto"/>
      </w:divBdr>
    </w:div>
    <w:div w:id="1966425838">
      <w:bodyDiv w:val="1"/>
      <w:marLeft w:val="0"/>
      <w:marRight w:val="0"/>
      <w:marTop w:val="0"/>
      <w:marBottom w:val="0"/>
      <w:divBdr>
        <w:top w:val="none" w:sz="0" w:space="0" w:color="auto"/>
        <w:left w:val="none" w:sz="0" w:space="0" w:color="auto"/>
        <w:bottom w:val="none" w:sz="0" w:space="0" w:color="auto"/>
        <w:right w:val="none" w:sz="0" w:space="0" w:color="auto"/>
      </w:divBdr>
    </w:div>
    <w:div w:id="1967158480">
      <w:bodyDiv w:val="1"/>
      <w:marLeft w:val="0"/>
      <w:marRight w:val="0"/>
      <w:marTop w:val="0"/>
      <w:marBottom w:val="0"/>
      <w:divBdr>
        <w:top w:val="none" w:sz="0" w:space="0" w:color="auto"/>
        <w:left w:val="none" w:sz="0" w:space="0" w:color="auto"/>
        <w:bottom w:val="none" w:sz="0" w:space="0" w:color="auto"/>
        <w:right w:val="none" w:sz="0" w:space="0" w:color="auto"/>
      </w:divBdr>
      <w:divsChild>
        <w:div w:id="1673874292">
          <w:marLeft w:val="0"/>
          <w:marRight w:val="0"/>
          <w:marTop w:val="0"/>
          <w:marBottom w:val="0"/>
          <w:divBdr>
            <w:top w:val="none" w:sz="0" w:space="0" w:color="auto"/>
            <w:left w:val="none" w:sz="0" w:space="0" w:color="auto"/>
            <w:bottom w:val="none" w:sz="0" w:space="0" w:color="auto"/>
            <w:right w:val="none" w:sz="0" w:space="0" w:color="auto"/>
          </w:divBdr>
        </w:div>
        <w:div w:id="789207222">
          <w:marLeft w:val="0"/>
          <w:marRight w:val="0"/>
          <w:marTop w:val="0"/>
          <w:marBottom w:val="0"/>
          <w:divBdr>
            <w:top w:val="none" w:sz="0" w:space="0" w:color="auto"/>
            <w:left w:val="none" w:sz="0" w:space="0" w:color="auto"/>
            <w:bottom w:val="none" w:sz="0" w:space="0" w:color="auto"/>
            <w:right w:val="none" w:sz="0" w:space="0" w:color="auto"/>
          </w:divBdr>
        </w:div>
        <w:div w:id="1562402439">
          <w:marLeft w:val="0"/>
          <w:marRight w:val="0"/>
          <w:marTop w:val="0"/>
          <w:marBottom w:val="0"/>
          <w:divBdr>
            <w:top w:val="none" w:sz="0" w:space="0" w:color="auto"/>
            <w:left w:val="none" w:sz="0" w:space="0" w:color="auto"/>
            <w:bottom w:val="none" w:sz="0" w:space="0" w:color="auto"/>
            <w:right w:val="none" w:sz="0" w:space="0" w:color="auto"/>
          </w:divBdr>
        </w:div>
      </w:divsChild>
    </w:div>
    <w:div w:id="1968192989">
      <w:bodyDiv w:val="1"/>
      <w:marLeft w:val="0"/>
      <w:marRight w:val="0"/>
      <w:marTop w:val="0"/>
      <w:marBottom w:val="0"/>
      <w:divBdr>
        <w:top w:val="none" w:sz="0" w:space="0" w:color="auto"/>
        <w:left w:val="none" w:sz="0" w:space="0" w:color="auto"/>
        <w:bottom w:val="none" w:sz="0" w:space="0" w:color="auto"/>
        <w:right w:val="none" w:sz="0" w:space="0" w:color="auto"/>
      </w:divBdr>
    </w:div>
    <w:div w:id="2000226929">
      <w:bodyDiv w:val="1"/>
      <w:marLeft w:val="0"/>
      <w:marRight w:val="0"/>
      <w:marTop w:val="0"/>
      <w:marBottom w:val="0"/>
      <w:divBdr>
        <w:top w:val="none" w:sz="0" w:space="0" w:color="auto"/>
        <w:left w:val="none" w:sz="0" w:space="0" w:color="auto"/>
        <w:bottom w:val="none" w:sz="0" w:space="0" w:color="auto"/>
        <w:right w:val="none" w:sz="0" w:space="0" w:color="auto"/>
      </w:divBdr>
    </w:div>
    <w:div w:id="202080901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87454842">
      <w:bodyDiv w:val="1"/>
      <w:marLeft w:val="0"/>
      <w:marRight w:val="0"/>
      <w:marTop w:val="0"/>
      <w:marBottom w:val="0"/>
      <w:divBdr>
        <w:top w:val="none" w:sz="0" w:space="0" w:color="auto"/>
        <w:left w:val="none" w:sz="0" w:space="0" w:color="auto"/>
        <w:bottom w:val="none" w:sz="0" w:space="0" w:color="auto"/>
        <w:right w:val="none" w:sz="0" w:space="0" w:color="auto"/>
      </w:divBdr>
    </w:div>
    <w:div w:id="21075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uk/scd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ocal.gov.uk/our-support/our-improvement-offer/care-and-health-improvement/informatics/local-investment-programme" TargetMode="External"/><Relationship Id="rId17" Type="http://schemas.openxmlformats.org/officeDocument/2006/relationships/hyperlink" Target="https://local.gov.uk/winning-london-borough-culture-waltham-forest" TargetMode="External"/><Relationship Id="rId2" Type="http://schemas.openxmlformats.org/officeDocument/2006/relationships/customXml" Target="../customXml/item2.xml"/><Relationship Id="rId16" Type="http://schemas.openxmlformats.org/officeDocument/2006/relationships/hyperlink" Target="https://local.gov.uk/winning-london-borough-culture-waltham-fores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ocal.gov.uk/slough-borough-council-using-national-child-measurement-programme-ncm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cal.gov.uk/slough-borough-council-using-national-child-measurement-programme-ncmp"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01ECCCB49F114ABCAC85E9D9F2672AEB"/>
        <w:category>
          <w:name w:val="General"/>
          <w:gallery w:val="placeholder"/>
        </w:category>
        <w:types>
          <w:type w:val="bbPlcHdr"/>
        </w:types>
        <w:behaviors>
          <w:behavior w:val="content"/>
        </w:behaviors>
        <w:guid w:val="{50891094-6E93-4724-9A86-548E9172DE16}"/>
      </w:docPartPr>
      <w:docPartBody>
        <w:p w:rsidR="006E3E63" w:rsidRDefault="006E3E63" w:rsidP="006E3E63">
          <w:pPr>
            <w:pStyle w:val="01ECCCB49F114ABCAC85E9D9F2672AEB"/>
          </w:pPr>
          <w:r w:rsidRPr="00FB1144">
            <w:rPr>
              <w:rStyle w:val="PlaceholderText"/>
            </w:rPr>
            <w:t>Click here to enter text.</w:t>
          </w:r>
        </w:p>
      </w:docPartBody>
    </w:docPart>
    <w:docPart>
      <w:docPartPr>
        <w:name w:val="0A515C69F77B4B0295786BAAE4059DA7"/>
        <w:category>
          <w:name w:val="General"/>
          <w:gallery w:val="placeholder"/>
        </w:category>
        <w:types>
          <w:type w:val="bbPlcHdr"/>
        </w:types>
        <w:behaviors>
          <w:behavior w:val="content"/>
        </w:behaviors>
        <w:guid w:val="{760D4AB5-0205-4C02-BFD6-F924FE22251E}"/>
      </w:docPartPr>
      <w:docPartBody>
        <w:p w:rsidR="00F342C6" w:rsidRDefault="00F342C6" w:rsidP="00F342C6">
          <w:pPr>
            <w:pStyle w:val="0A515C69F77B4B0295786BAAE4059DA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20C91"/>
    <w:rsid w:val="000378B8"/>
    <w:rsid w:val="00104710"/>
    <w:rsid w:val="00116D82"/>
    <w:rsid w:val="00184803"/>
    <w:rsid w:val="001C79DF"/>
    <w:rsid w:val="00252D76"/>
    <w:rsid w:val="002F1F5C"/>
    <w:rsid w:val="00413344"/>
    <w:rsid w:val="004D0955"/>
    <w:rsid w:val="004D4BC9"/>
    <w:rsid w:val="004E2C7C"/>
    <w:rsid w:val="0063518B"/>
    <w:rsid w:val="00696BAA"/>
    <w:rsid w:val="006E3E63"/>
    <w:rsid w:val="00761AA3"/>
    <w:rsid w:val="00852410"/>
    <w:rsid w:val="008A14D4"/>
    <w:rsid w:val="008F24ED"/>
    <w:rsid w:val="00A1557E"/>
    <w:rsid w:val="00B710F9"/>
    <w:rsid w:val="00C54F16"/>
    <w:rsid w:val="00C74D52"/>
    <w:rsid w:val="00CF6551"/>
    <w:rsid w:val="00D772A0"/>
    <w:rsid w:val="00DE2CE5"/>
    <w:rsid w:val="00E37105"/>
    <w:rsid w:val="00E558DA"/>
    <w:rsid w:val="00E7532C"/>
    <w:rsid w:val="00E76288"/>
    <w:rsid w:val="00EE1FE1"/>
    <w:rsid w:val="00EF057A"/>
    <w:rsid w:val="00F342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2C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5F76C71C298457BB132ABC2A5092102">
    <w:name w:val="A5F76C71C298457BB132ABC2A5092102"/>
    <w:rsid w:val="00252D76"/>
    <w:rPr>
      <w:lang w:eastAsia="en-GB"/>
    </w:rPr>
  </w:style>
  <w:style w:type="paragraph" w:customStyle="1" w:styleId="DF297E30DEE04FB6BA400B408BF32F26">
    <w:name w:val="DF297E30DEE04FB6BA400B408BF32F26"/>
    <w:rsid w:val="006E3E63"/>
    <w:rPr>
      <w:lang w:eastAsia="en-GB"/>
    </w:rPr>
  </w:style>
  <w:style w:type="paragraph" w:customStyle="1" w:styleId="01ECCCB49F114ABCAC85E9D9F2672AEB">
    <w:name w:val="01ECCCB49F114ABCAC85E9D9F2672AEB"/>
    <w:rsid w:val="006E3E63"/>
    <w:rPr>
      <w:lang w:eastAsia="en-GB"/>
    </w:rPr>
  </w:style>
  <w:style w:type="paragraph" w:customStyle="1" w:styleId="0A515C69F77B4B0295786BAAE4059DA7">
    <w:name w:val="0A515C69F77B4B0295786BAAE4059DA7"/>
    <w:rsid w:val="00F342C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C158B-0D64-4C6E-ABD3-D442E9BCC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infopath/2007/PartnerControls"/>
    <ds:schemaRef ds:uri="http://purl.org/dc/terms/"/>
    <ds:schemaRef ds:uri="1c8a0e75-f4bc-4eb4-8ed0-578eaea9e1ca"/>
    <ds:schemaRef ds:uri="http://schemas.microsoft.com/office/2006/metadata/properties"/>
    <ds:schemaRef ds:uri="0c42e574-eb01-412a-abec-28d17bedca05"/>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E4AD9B8-41F5-40DB-9C80-4D035E6E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48DC823E</Template>
  <TotalTime>30</TotalTime>
  <Pages>10</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Dan Mould</cp:lastModifiedBy>
  <cp:revision>6</cp:revision>
  <cp:lastPrinted>2018-01-19T14:17:00Z</cp:lastPrinted>
  <dcterms:created xsi:type="dcterms:W3CDTF">2019-01-22T09:55:00Z</dcterms:created>
  <dcterms:modified xsi:type="dcterms:W3CDTF">2019-01-25T16:23:00Z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